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384A7A" w:rsidRDefault="00384A7A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ПОЛОЖЕНИЕ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о проведении</w:t>
      </w:r>
      <w:r>
        <w:rPr>
          <w:rFonts w:ascii="Times New Roman" w:hAnsi="Times New Roman" w:cs="Times New Roman"/>
          <w:sz w:val="30"/>
          <w:szCs w:val="30"/>
        </w:rPr>
        <w:t xml:space="preserve"> районного этапа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чемпионата </w:t>
      </w:r>
      <w:r w:rsidRPr="00A37BB8">
        <w:rPr>
          <w:rFonts w:ascii="Times New Roman" w:hAnsi="Times New Roman" w:cs="Times New Roman"/>
          <w:sz w:val="30"/>
          <w:szCs w:val="30"/>
        </w:rPr>
        <w:t>Витебской области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по интеллектуальным играм 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среди школьников</w:t>
      </w:r>
    </w:p>
    <w:p w:rsidR="009C3C83" w:rsidRDefault="009C3C83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9C3C83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1.О</w:t>
      </w:r>
      <w:r w:rsidR="00F30647">
        <w:rPr>
          <w:rFonts w:ascii="Times New Roman" w:hAnsi="Times New Roman" w:cs="Times New Roman"/>
          <w:sz w:val="30"/>
          <w:szCs w:val="30"/>
        </w:rPr>
        <w:t>БЩИЕ ПОЛОЖЕНИЯ</w:t>
      </w:r>
    </w:p>
    <w:p w:rsidR="00A37BB8" w:rsidRDefault="00F30647" w:rsidP="00F306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1.1.</w:t>
      </w:r>
      <w:r w:rsidR="00A37BB8" w:rsidRPr="009C3C83">
        <w:rPr>
          <w:rFonts w:ascii="Times New Roman" w:hAnsi="Times New Roman" w:cs="Times New Roman"/>
          <w:sz w:val="30"/>
          <w:szCs w:val="30"/>
        </w:rPr>
        <w:t xml:space="preserve">Организаторами </w:t>
      </w:r>
      <w:r w:rsidR="009C3C83" w:rsidRPr="009C3C83">
        <w:rPr>
          <w:rFonts w:ascii="Times New Roman" w:hAnsi="Times New Roman" w:cs="Times New Roman"/>
          <w:sz w:val="30"/>
          <w:szCs w:val="30"/>
        </w:rPr>
        <w:t xml:space="preserve">районного этапа чемпионата Витебской области по интеллектуальным играм среди школьников (далее – чемпионат) </w:t>
      </w:r>
      <w:r w:rsidR="00A37BB8" w:rsidRPr="009C3C83">
        <w:rPr>
          <w:rFonts w:ascii="Times New Roman" w:hAnsi="Times New Roman" w:cs="Times New Roman"/>
          <w:sz w:val="30"/>
          <w:szCs w:val="30"/>
        </w:rPr>
        <w:t xml:space="preserve">выступают: </w:t>
      </w:r>
      <w:r w:rsidR="00D96B5C" w:rsidRPr="009C3C83">
        <w:rPr>
          <w:rFonts w:ascii="Times New Roman" w:hAnsi="Times New Roman" w:cs="Times New Roman"/>
          <w:sz w:val="30"/>
          <w:szCs w:val="30"/>
        </w:rPr>
        <w:t xml:space="preserve">отдел по </w:t>
      </w:r>
      <w:r w:rsidR="00A37BB8" w:rsidRPr="009C3C83">
        <w:rPr>
          <w:rFonts w:ascii="Times New Roman" w:hAnsi="Times New Roman" w:cs="Times New Roman"/>
          <w:sz w:val="30"/>
          <w:szCs w:val="30"/>
        </w:rPr>
        <w:t xml:space="preserve">образованию </w:t>
      </w:r>
      <w:proofErr w:type="spellStart"/>
      <w:r w:rsidR="00D96B5C" w:rsidRPr="009C3C83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D96B5C" w:rsidRPr="009C3C83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="00A37BB8" w:rsidRPr="009C3C83">
        <w:rPr>
          <w:rFonts w:ascii="Times New Roman" w:hAnsi="Times New Roman" w:cs="Times New Roman"/>
          <w:sz w:val="30"/>
          <w:szCs w:val="30"/>
        </w:rPr>
        <w:t>,</w:t>
      </w:r>
      <w:r w:rsidR="009C3C83" w:rsidRPr="009C3C83">
        <w:rPr>
          <w:rFonts w:ascii="Times New Roman" w:hAnsi="Times New Roman" w:cs="Times New Roman"/>
          <w:sz w:val="30"/>
          <w:szCs w:val="30"/>
        </w:rPr>
        <w:t xml:space="preserve"> Г</w:t>
      </w:r>
      <w:r w:rsidR="00D96B5C" w:rsidRPr="009C3C83">
        <w:rPr>
          <w:rFonts w:ascii="Times New Roman" w:hAnsi="Times New Roman" w:cs="Times New Roman"/>
          <w:sz w:val="30"/>
          <w:szCs w:val="30"/>
        </w:rPr>
        <w:t>осударственное учреждение дополнительного образования «</w:t>
      </w:r>
      <w:proofErr w:type="spellStart"/>
      <w:r w:rsidR="00D96B5C" w:rsidRPr="009C3C83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D96B5C" w:rsidRPr="009C3C83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</w:t>
      </w:r>
      <w:r w:rsidR="009C3C83" w:rsidRPr="009C3C83">
        <w:rPr>
          <w:rFonts w:ascii="Times New Roman" w:hAnsi="Times New Roman" w:cs="Times New Roman"/>
          <w:sz w:val="30"/>
          <w:szCs w:val="30"/>
        </w:rPr>
        <w:t>.</w:t>
      </w:r>
    </w:p>
    <w:p w:rsidR="00F30647" w:rsidRDefault="00F30647" w:rsidP="00F306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2.2.Общее руководство подготовкой и прове</w:t>
      </w:r>
      <w:r w:rsidR="007323B8">
        <w:rPr>
          <w:rFonts w:ascii="Times New Roman" w:hAnsi="Times New Roman" w:cs="Times New Roman"/>
          <w:sz w:val="30"/>
          <w:szCs w:val="30"/>
        </w:rPr>
        <w:t>дением чемпионата осуществляет Г</w:t>
      </w:r>
      <w:r>
        <w:rPr>
          <w:rFonts w:ascii="Times New Roman" w:hAnsi="Times New Roman" w:cs="Times New Roman"/>
          <w:sz w:val="30"/>
          <w:szCs w:val="30"/>
        </w:rPr>
        <w:t>осударственное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F30647" w:rsidRPr="009C3C83" w:rsidRDefault="00F30647" w:rsidP="00F306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  ЦЕЛЬ И ЗАДАЧИ</w:t>
      </w:r>
    </w:p>
    <w:p w:rsidR="00A37BB8" w:rsidRPr="00D96B5C" w:rsidRDefault="00A37BB8" w:rsidP="00D96B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>Районный этап чемпионата Витебской области по интеллектуальным играм среди школьников проводится с целью формирования гармоничной, разносторонне развитой личности и развития интеллектуальных способностей детей и молодёжи.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2.2. Основны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A37BB8">
        <w:rPr>
          <w:rFonts w:ascii="Times New Roman" w:hAnsi="Times New Roman" w:cs="Times New Roman"/>
          <w:sz w:val="30"/>
          <w:szCs w:val="30"/>
        </w:rPr>
        <w:t xml:space="preserve"> задачи чемпионата:</w:t>
      </w:r>
    </w:p>
    <w:p w:rsidR="00A37BB8" w:rsidRPr="00D96B5C" w:rsidRDefault="00D96B5C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>с</w:t>
      </w:r>
      <w:r w:rsidR="00A37BB8" w:rsidRPr="00D96B5C">
        <w:rPr>
          <w:rFonts w:ascii="Times New Roman" w:hAnsi="Times New Roman" w:cs="Times New Roman"/>
          <w:sz w:val="30"/>
          <w:szCs w:val="30"/>
        </w:rPr>
        <w:t>пособствовать создани</w:t>
      </w:r>
      <w:r>
        <w:rPr>
          <w:rFonts w:ascii="Times New Roman" w:hAnsi="Times New Roman" w:cs="Times New Roman"/>
          <w:sz w:val="30"/>
          <w:szCs w:val="30"/>
        </w:rPr>
        <w:t>ю</w:t>
      </w:r>
      <w:r w:rsidR="00A37BB8" w:rsidRPr="00D96B5C">
        <w:rPr>
          <w:rFonts w:ascii="Times New Roman" w:hAnsi="Times New Roman" w:cs="Times New Roman"/>
          <w:sz w:val="30"/>
          <w:szCs w:val="30"/>
        </w:rPr>
        <w:t xml:space="preserve"> условий для инте</w:t>
      </w:r>
      <w:r w:rsidRPr="00D96B5C">
        <w:rPr>
          <w:rFonts w:ascii="Times New Roman" w:hAnsi="Times New Roman" w:cs="Times New Roman"/>
          <w:sz w:val="30"/>
          <w:szCs w:val="30"/>
        </w:rPr>
        <w:t xml:space="preserve">ллектуального развития детей и </w:t>
      </w:r>
      <w:r w:rsidR="00A37BB8" w:rsidRPr="00D96B5C">
        <w:rPr>
          <w:rFonts w:ascii="Times New Roman" w:hAnsi="Times New Roman" w:cs="Times New Roman"/>
          <w:sz w:val="30"/>
          <w:szCs w:val="30"/>
        </w:rPr>
        <w:t>молодёжи;</w:t>
      </w:r>
    </w:p>
    <w:p w:rsidR="00A37BB8" w:rsidRPr="00D96B5C" w:rsidRDefault="00A37BB8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>содейств</w:t>
      </w:r>
      <w:r w:rsidR="00D96B5C" w:rsidRPr="00D96B5C">
        <w:rPr>
          <w:rFonts w:ascii="Times New Roman" w:hAnsi="Times New Roman" w:cs="Times New Roman"/>
          <w:sz w:val="30"/>
          <w:szCs w:val="30"/>
        </w:rPr>
        <w:t>овать</w:t>
      </w:r>
      <w:r w:rsidRPr="00D96B5C">
        <w:rPr>
          <w:rFonts w:ascii="Times New Roman" w:hAnsi="Times New Roman" w:cs="Times New Roman"/>
          <w:sz w:val="30"/>
          <w:szCs w:val="30"/>
        </w:rPr>
        <w:t xml:space="preserve"> повышению уровня знаний учащихся, укреплению </w:t>
      </w:r>
    </w:p>
    <w:p w:rsidR="00A37BB8" w:rsidRPr="00D96B5C" w:rsidRDefault="00A37BB8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spellStart"/>
      <w:r w:rsidRPr="00D96B5C">
        <w:rPr>
          <w:rFonts w:ascii="Times New Roman" w:hAnsi="Times New Roman" w:cs="Times New Roman"/>
          <w:sz w:val="30"/>
          <w:szCs w:val="30"/>
        </w:rPr>
        <w:t>межпредметных</w:t>
      </w:r>
      <w:proofErr w:type="spellEnd"/>
      <w:r w:rsidRPr="00D96B5C">
        <w:rPr>
          <w:rFonts w:ascii="Times New Roman" w:hAnsi="Times New Roman" w:cs="Times New Roman"/>
          <w:sz w:val="30"/>
          <w:szCs w:val="30"/>
        </w:rPr>
        <w:t xml:space="preserve"> связей;</w:t>
      </w:r>
    </w:p>
    <w:p w:rsidR="00A37BB8" w:rsidRPr="00D96B5C" w:rsidRDefault="00D96B5C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 w:rsidR="00A37BB8" w:rsidRPr="00D96B5C">
        <w:rPr>
          <w:rFonts w:ascii="Times New Roman" w:hAnsi="Times New Roman" w:cs="Times New Roman"/>
          <w:sz w:val="30"/>
          <w:szCs w:val="30"/>
        </w:rPr>
        <w:t>распространени</w:t>
      </w:r>
      <w:r w:rsidRPr="00D96B5C">
        <w:rPr>
          <w:rFonts w:ascii="Times New Roman" w:hAnsi="Times New Roman" w:cs="Times New Roman"/>
          <w:sz w:val="30"/>
          <w:szCs w:val="30"/>
        </w:rPr>
        <w:t xml:space="preserve">ю </w:t>
      </w:r>
      <w:r w:rsidR="00A37BB8" w:rsidRPr="00D96B5C">
        <w:rPr>
          <w:rFonts w:ascii="Times New Roman" w:hAnsi="Times New Roman" w:cs="Times New Roman"/>
          <w:sz w:val="30"/>
          <w:szCs w:val="30"/>
        </w:rPr>
        <w:t>и пропаганд</w:t>
      </w:r>
      <w:r w:rsidRPr="00D96B5C">
        <w:rPr>
          <w:rFonts w:ascii="Times New Roman" w:hAnsi="Times New Roman" w:cs="Times New Roman"/>
          <w:sz w:val="30"/>
          <w:szCs w:val="30"/>
        </w:rPr>
        <w:t xml:space="preserve">е знаний и </w:t>
      </w:r>
      <w:r w:rsidR="00A37BB8" w:rsidRPr="00D96B5C">
        <w:rPr>
          <w:rFonts w:ascii="Times New Roman" w:hAnsi="Times New Roman" w:cs="Times New Roman"/>
          <w:sz w:val="30"/>
          <w:szCs w:val="30"/>
        </w:rPr>
        <w:t>интеллектуальн</w:t>
      </w:r>
      <w:r w:rsidRPr="00D96B5C">
        <w:rPr>
          <w:rFonts w:ascii="Times New Roman" w:hAnsi="Times New Roman" w:cs="Times New Roman"/>
          <w:sz w:val="30"/>
          <w:szCs w:val="30"/>
        </w:rPr>
        <w:t xml:space="preserve">ых форм </w:t>
      </w:r>
      <w:r w:rsidR="00A37BB8" w:rsidRPr="00D96B5C">
        <w:rPr>
          <w:rFonts w:ascii="Times New Roman" w:hAnsi="Times New Roman" w:cs="Times New Roman"/>
          <w:sz w:val="30"/>
          <w:szCs w:val="30"/>
        </w:rPr>
        <w:t>досуга;</w:t>
      </w:r>
    </w:p>
    <w:p w:rsidR="00A37BB8" w:rsidRDefault="00D96B5C" w:rsidP="00D96B5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D96B5C">
        <w:rPr>
          <w:rFonts w:ascii="Times New Roman" w:hAnsi="Times New Roman" w:cs="Times New Roman"/>
          <w:sz w:val="30"/>
          <w:szCs w:val="30"/>
        </w:rPr>
        <w:t xml:space="preserve">способствовать </w:t>
      </w:r>
      <w:r w:rsidR="00A37BB8" w:rsidRPr="00D96B5C">
        <w:rPr>
          <w:rFonts w:ascii="Times New Roman" w:hAnsi="Times New Roman" w:cs="Times New Roman"/>
          <w:sz w:val="30"/>
          <w:szCs w:val="30"/>
        </w:rPr>
        <w:t>воспитани</w:t>
      </w:r>
      <w:r w:rsidRPr="00D96B5C">
        <w:rPr>
          <w:rFonts w:ascii="Times New Roman" w:hAnsi="Times New Roman" w:cs="Times New Roman"/>
          <w:sz w:val="30"/>
          <w:szCs w:val="30"/>
        </w:rPr>
        <w:t>ю</w:t>
      </w:r>
      <w:r w:rsidR="00A37BB8" w:rsidRPr="00D96B5C">
        <w:rPr>
          <w:rFonts w:ascii="Times New Roman" w:hAnsi="Times New Roman" w:cs="Times New Roman"/>
          <w:sz w:val="30"/>
          <w:szCs w:val="30"/>
        </w:rPr>
        <w:t xml:space="preserve"> коммуникативных кач</w:t>
      </w:r>
      <w:r w:rsidRPr="00D96B5C">
        <w:rPr>
          <w:rFonts w:ascii="Times New Roman" w:hAnsi="Times New Roman" w:cs="Times New Roman"/>
          <w:sz w:val="30"/>
          <w:szCs w:val="30"/>
        </w:rPr>
        <w:t xml:space="preserve">еств учащихся объединений по интересам и клубов </w:t>
      </w:r>
      <w:r w:rsidR="00A37BB8" w:rsidRPr="00D96B5C">
        <w:rPr>
          <w:rFonts w:ascii="Times New Roman" w:hAnsi="Times New Roman" w:cs="Times New Roman"/>
          <w:sz w:val="30"/>
          <w:szCs w:val="30"/>
        </w:rPr>
        <w:t>интеллектуальных игр.</w:t>
      </w:r>
    </w:p>
    <w:p w:rsidR="00F30647" w:rsidRPr="00D96B5C" w:rsidRDefault="00F30647" w:rsidP="00F30647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3.  </w:t>
      </w:r>
      <w:r w:rsidR="00D96B5C">
        <w:rPr>
          <w:rFonts w:ascii="Times New Roman" w:hAnsi="Times New Roman" w:cs="Times New Roman"/>
          <w:sz w:val="30"/>
          <w:szCs w:val="30"/>
        </w:rPr>
        <w:t>ВРЕМЯ</w:t>
      </w:r>
      <w:r w:rsidRPr="00A37BB8">
        <w:rPr>
          <w:rFonts w:ascii="Times New Roman" w:hAnsi="Times New Roman" w:cs="Times New Roman"/>
          <w:sz w:val="30"/>
          <w:szCs w:val="30"/>
        </w:rPr>
        <w:t xml:space="preserve"> И МЕСТО ПРОВЕДЕНИЯ</w:t>
      </w:r>
    </w:p>
    <w:p w:rsidR="00A37BB8" w:rsidRPr="009C3C83" w:rsidRDefault="00481EA5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3.1.</w:t>
      </w:r>
      <w:r w:rsidR="00D96B5C">
        <w:rPr>
          <w:rFonts w:ascii="Times New Roman" w:hAnsi="Times New Roman" w:cs="Times New Roman"/>
          <w:sz w:val="30"/>
          <w:szCs w:val="30"/>
        </w:rPr>
        <w:t>Районный ч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емпионат проводится </w:t>
      </w:r>
      <w:r w:rsidRPr="00537614">
        <w:rPr>
          <w:rFonts w:ascii="Times New Roman" w:hAnsi="Times New Roman" w:cs="Times New Roman"/>
          <w:b/>
          <w:sz w:val="30"/>
          <w:szCs w:val="30"/>
        </w:rPr>
        <w:t>27 января</w:t>
      </w:r>
      <w:r w:rsidR="00A37BB8" w:rsidRPr="00537614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="00537614">
        <w:rPr>
          <w:rFonts w:ascii="Times New Roman" w:hAnsi="Times New Roman" w:cs="Times New Roman"/>
          <w:b/>
          <w:sz w:val="30"/>
          <w:szCs w:val="30"/>
        </w:rPr>
        <w:t>ода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на базе </w:t>
      </w:r>
      <w:r w:rsidRPr="009C3C83">
        <w:rPr>
          <w:rFonts w:ascii="Times New Roman" w:hAnsi="Times New Roman" w:cs="Times New Roman"/>
          <w:sz w:val="30"/>
          <w:szCs w:val="30"/>
        </w:rPr>
        <w:t xml:space="preserve">ГУО «Средняя школа № </w:t>
      </w:r>
      <w:r w:rsidR="009C3C83" w:rsidRPr="009C3C83">
        <w:rPr>
          <w:rFonts w:ascii="Times New Roman" w:hAnsi="Times New Roman" w:cs="Times New Roman"/>
          <w:sz w:val="30"/>
          <w:szCs w:val="30"/>
        </w:rPr>
        <w:t>1</w:t>
      </w:r>
      <w:r w:rsidRPr="009C3C8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C3C83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Pr="009C3C83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Pr="009C3C83">
        <w:rPr>
          <w:rFonts w:ascii="Times New Roman" w:hAnsi="Times New Roman" w:cs="Times New Roman"/>
          <w:sz w:val="30"/>
          <w:szCs w:val="30"/>
        </w:rPr>
        <w:t>окшицы</w:t>
      </w:r>
      <w:proofErr w:type="spellEnd"/>
      <w:r w:rsidRPr="009C3C83">
        <w:rPr>
          <w:rFonts w:ascii="Times New Roman" w:hAnsi="Times New Roman" w:cs="Times New Roman"/>
          <w:sz w:val="30"/>
          <w:szCs w:val="30"/>
        </w:rPr>
        <w:t>».</w:t>
      </w:r>
    </w:p>
    <w:p w:rsidR="00A37BB8" w:rsidRDefault="00F30647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3.2.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Начало регистрации: </w:t>
      </w:r>
      <w:r w:rsidR="009C3C83" w:rsidRPr="007323B8">
        <w:rPr>
          <w:rFonts w:ascii="Times New Roman" w:hAnsi="Times New Roman" w:cs="Times New Roman"/>
          <w:b/>
          <w:sz w:val="30"/>
          <w:szCs w:val="30"/>
        </w:rPr>
        <w:t>10</w:t>
      </w:r>
      <w:r w:rsidR="00A37BB8" w:rsidRPr="007323B8">
        <w:rPr>
          <w:rFonts w:ascii="Times New Roman" w:hAnsi="Times New Roman" w:cs="Times New Roman"/>
          <w:b/>
          <w:sz w:val="30"/>
          <w:szCs w:val="30"/>
        </w:rPr>
        <w:t>.</w:t>
      </w:r>
      <w:r w:rsidR="00481EA5" w:rsidRPr="007323B8">
        <w:rPr>
          <w:rFonts w:ascii="Times New Roman" w:hAnsi="Times New Roman" w:cs="Times New Roman"/>
          <w:b/>
          <w:sz w:val="30"/>
          <w:szCs w:val="30"/>
        </w:rPr>
        <w:t>30</w:t>
      </w:r>
      <w:r w:rsidR="00A37BB8" w:rsidRPr="007323B8">
        <w:rPr>
          <w:rFonts w:ascii="Times New Roman" w:hAnsi="Times New Roman" w:cs="Times New Roman"/>
          <w:b/>
          <w:sz w:val="30"/>
          <w:szCs w:val="30"/>
        </w:rPr>
        <w:t>.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</w:t>
      </w:r>
      <w:r w:rsidR="00481EA5">
        <w:rPr>
          <w:rFonts w:ascii="Times New Roman" w:hAnsi="Times New Roman" w:cs="Times New Roman"/>
          <w:sz w:val="30"/>
          <w:szCs w:val="30"/>
        </w:rPr>
        <w:t>Начало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чемпионата: </w:t>
      </w:r>
      <w:r w:rsidR="00A37BB8" w:rsidRPr="00537614">
        <w:rPr>
          <w:rFonts w:ascii="Times New Roman" w:hAnsi="Times New Roman" w:cs="Times New Roman"/>
          <w:b/>
          <w:sz w:val="30"/>
          <w:szCs w:val="30"/>
        </w:rPr>
        <w:t>1</w:t>
      </w:r>
      <w:r w:rsidR="009C3C83" w:rsidRPr="00537614">
        <w:rPr>
          <w:rFonts w:ascii="Times New Roman" w:hAnsi="Times New Roman" w:cs="Times New Roman"/>
          <w:b/>
          <w:sz w:val="30"/>
          <w:szCs w:val="30"/>
        </w:rPr>
        <w:t>1</w:t>
      </w:r>
      <w:r w:rsidR="00A37BB8" w:rsidRPr="00537614">
        <w:rPr>
          <w:rFonts w:ascii="Times New Roman" w:hAnsi="Times New Roman" w:cs="Times New Roman"/>
          <w:b/>
          <w:sz w:val="30"/>
          <w:szCs w:val="30"/>
        </w:rPr>
        <w:t>.00.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7323B8" w:rsidRDefault="007323B8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2E7B" w:rsidRDefault="003A2E7B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2E7B" w:rsidRDefault="003A2E7B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3A2E7B" w:rsidRPr="00A37BB8" w:rsidRDefault="003A2E7B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lastRenderedPageBreak/>
        <w:t>4.  УЧАСТНИКИ</w:t>
      </w:r>
    </w:p>
    <w:p w:rsidR="00A37BB8" w:rsidRPr="00537614" w:rsidRDefault="00481EA5" w:rsidP="00481EA5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</w:t>
      </w:r>
      <w:r w:rsidRPr="00F30647">
        <w:rPr>
          <w:rFonts w:ascii="Times New Roman" w:hAnsi="Times New Roman" w:cs="Times New Roman"/>
          <w:color w:val="FF0000"/>
          <w:sz w:val="30"/>
          <w:szCs w:val="30"/>
        </w:rPr>
        <w:t>.</w:t>
      </w:r>
      <w:r w:rsidRPr="00537614">
        <w:rPr>
          <w:rFonts w:ascii="Times New Roman" w:hAnsi="Times New Roman" w:cs="Times New Roman"/>
          <w:sz w:val="30"/>
          <w:szCs w:val="30"/>
        </w:rPr>
        <w:t>В районном ч</w:t>
      </w:r>
      <w:r w:rsidR="00A37BB8" w:rsidRPr="00537614">
        <w:rPr>
          <w:rFonts w:ascii="Times New Roman" w:hAnsi="Times New Roman" w:cs="Times New Roman"/>
          <w:sz w:val="30"/>
          <w:szCs w:val="30"/>
        </w:rPr>
        <w:t>емпионат</w:t>
      </w:r>
      <w:r w:rsidRPr="00537614">
        <w:rPr>
          <w:rFonts w:ascii="Times New Roman" w:hAnsi="Times New Roman" w:cs="Times New Roman"/>
          <w:sz w:val="30"/>
          <w:szCs w:val="30"/>
        </w:rPr>
        <w:t>е</w:t>
      </w:r>
      <w:r w:rsidR="00A37BB8" w:rsidRPr="00537614">
        <w:rPr>
          <w:rFonts w:ascii="Times New Roman" w:hAnsi="Times New Roman" w:cs="Times New Roman"/>
          <w:sz w:val="30"/>
          <w:szCs w:val="30"/>
        </w:rPr>
        <w:t xml:space="preserve"> </w:t>
      </w:r>
      <w:r w:rsidRPr="00537614">
        <w:rPr>
          <w:rFonts w:ascii="Times New Roman" w:hAnsi="Times New Roman" w:cs="Times New Roman"/>
          <w:sz w:val="30"/>
          <w:szCs w:val="30"/>
        </w:rPr>
        <w:t>п</w:t>
      </w:r>
      <w:r w:rsidR="00A37BB8" w:rsidRPr="00537614">
        <w:rPr>
          <w:rFonts w:ascii="Times New Roman" w:hAnsi="Times New Roman" w:cs="Times New Roman"/>
          <w:sz w:val="30"/>
          <w:szCs w:val="30"/>
        </w:rPr>
        <w:t>ринима</w:t>
      </w:r>
      <w:r w:rsidRPr="00537614">
        <w:rPr>
          <w:rFonts w:ascii="Times New Roman" w:hAnsi="Times New Roman" w:cs="Times New Roman"/>
          <w:sz w:val="30"/>
          <w:szCs w:val="30"/>
        </w:rPr>
        <w:t xml:space="preserve">ют </w:t>
      </w:r>
      <w:r w:rsidR="00A37BB8" w:rsidRPr="00537614">
        <w:rPr>
          <w:rFonts w:ascii="Times New Roman" w:hAnsi="Times New Roman" w:cs="Times New Roman"/>
          <w:sz w:val="30"/>
          <w:szCs w:val="30"/>
        </w:rPr>
        <w:t xml:space="preserve"> участие </w:t>
      </w:r>
      <w:r w:rsidR="00F30647" w:rsidRPr="00537614">
        <w:rPr>
          <w:rFonts w:ascii="Times New Roman" w:hAnsi="Times New Roman" w:cs="Times New Roman"/>
          <w:sz w:val="30"/>
          <w:szCs w:val="30"/>
        </w:rPr>
        <w:t xml:space="preserve">сборные </w:t>
      </w:r>
      <w:r w:rsidR="00A37BB8" w:rsidRPr="00537614">
        <w:rPr>
          <w:rFonts w:ascii="Times New Roman" w:hAnsi="Times New Roman" w:cs="Times New Roman"/>
          <w:sz w:val="30"/>
          <w:szCs w:val="30"/>
        </w:rPr>
        <w:t>команды</w:t>
      </w:r>
      <w:r w:rsidR="00F30647" w:rsidRPr="00537614">
        <w:rPr>
          <w:rFonts w:ascii="Times New Roman" w:hAnsi="Times New Roman" w:cs="Times New Roman"/>
          <w:sz w:val="30"/>
          <w:szCs w:val="30"/>
        </w:rPr>
        <w:t xml:space="preserve"> учреждений общего среднего образования</w:t>
      </w:r>
      <w:r w:rsidR="00A37BB8" w:rsidRPr="00537614">
        <w:rPr>
          <w:rFonts w:ascii="Times New Roman" w:hAnsi="Times New Roman" w:cs="Times New Roman"/>
          <w:sz w:val="30"/>
          <w:szCs w:val="30"/>
        </w:rPr>
        <w:t>, состоящи</w:t>
      </w:r>
      <w:r w:rsidRPr="00537614">
        <w:rPr>
          <w:rFonts w:ascii="Times New Roman" w:hAnsi="Times New Roman" w:cs="Times New Roman"/>
          <w:sz w:val="30"/>
          <w:szCs w:val="30"/>
        </w:rPr>
        <w:t>е из учащихся 6-</w:t>
      </w:r>
      <w:r w:rsidR="00537614" w:rsidRPr="00537614">
        <w:rPr>
          <w:rFonts w:ascii="Times New Roman" w:hAnsi="Times New Roman" w:cs="Times New Roman"/>
          <w:sz w:val="30"/>
          <w:szCs w:val="30"/>
        </w:rPr>
        <w:t>11</w:t>
      </w:r>
      <w:r w:rsidRPr="00537614">
        <w:rPr>
          <w:rFonts w:ascii="Times New Roman" w:hAnsi="Times New Roman" w:cs="Times New Roman"/>
          <w:sz w:val="30"/>
          <w:szCs w:val="30"/>
        </w:rPr>
        <w:t xml:space="preserve"> классов.</w:t>
      </w:r>
      <w:r w:rsidR="00537614" w:rsidRPr="0053761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4.</w:t>
      </w:r>
      <w:r w:rsidR="00481EA5">
        <w:rPr>
          <w:rFonts w:ascii="Times New Roman" w:hAnsi="Times New Roman" w:cs="Times New Roman"/>
          <w:sz w:val="30"/>
          <w:szCs w:val="30"/>
        </w:rPr>
        <w:t>2</w:t>
      </w:r>
      <w:r w:rsidRPr="00A37BB8">
        <w:rPr>
          <w:rFonts w:ascii="Times New Roman" w:hAnsi="Times New Roman" w:cs="Times New Roman"/>
          <w:sz w:val="30"/>
          <w:szCs w:val="30"/>
        </w:rPr>
        <w:t xml:space="preserve">. </w:t>
      </w:r>
      <w:r w:rsidR="00481EA5">
        <w:rPr>
          <w:rFonts w:ascii="Times New Roman" w:hAnsi="Times New Roman" w:cs="Times New Roman"/>
          <w:sz w:val="30"/>
          <w:szCs w:val="30"/>
        </w:rPr>
        <w:t xml:space="preserve"> Состав команды – 6</w:t>
      </w:r>
      <w:r w:rsidRPr="00A37BB8">
        <w:rPr>
          <w:rFonts w:ascii="Times New Roman" w:hAnsi="Times New Roman" w:cs="Times New Roman"/>
          <w:sz w:val="30"/>
          <w:szCs w:val="30"/>
        </w:rPr>
        <w:t xml:space="preserve"> игроков.</w:t>
      </w:r>
    </w:p>
    <w:p w:rsidR="00A37BB8" w:rsidRDefault="00A37BB8" w:rsidP="00F306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4.</w:t>
      </w:r>
      <w:r w:rsidR="00F30647">
        <w:rPr>
          <w:rFonts w:ascii="Times New Roman" w:hAnsi="Times New Roman" w:cs="Times New Roman"/>
          <w:sz w:val="30"/>
          <w:szCs w:val="30"/>
        </w:rPr>
        <w:t>3</w:t>
      </w:r>
      <w:r w:rsidRPr="00A37BB8">
        <w:rPr>
          <w:rFonts w:ascii="Times New Roman" w:hAnsi="Times New Roman" w:cs="Times New Roman"/>
          <w:sz w:val="30"/>
          <w:szCs w:val="30"/>
        </w:rPr>
        <w:t>. Команд</w:t>
      </w:r>
      <w:r w:rsidR="007323B8">
        <w:rPr>
          <w:rFonts w:ascii="Times New Roman" w:hAnsi="Times New Roman" w:cs="Times New Roman"/>
          <w:sz w:val="30"/>
          <w:szCs w:val="30"/>
        </w:rPr>
        <w:t>у</w:t>
      </w:r>
      <w:r w:rsidRPr="00A37BB8">
        <w:rPr>
          <w:rFonts w:ascii="Times New Roman" w:hAnsi="Times New Roman" w:cs="Times New Roman"/>
          <w:sz w:val="30"/>
          <w:szCs w:val="30"/>
        </w:rPr>
        <w:t xml:space="preserve"> сопровожд</w:t>
      </w:r>
      <w:r w:rsidR="007323B8">
        <w:rPr>
          <w:rFonts w:ascii="Times New Roman" w:hAnsi="Times New Roman" w:cs="Times New Roman"/>
          <w:sz w:val="30"/>
          <w:szCs w:val="30"/>
        </w:rPr>
        <w:t xml:space="preserve">ает </w:t>
      </w:r>
      <w:r w:rsidRPr="00A37BB8">
        <w:rPr>
          <w:rFonts w:ascii="Times New Roman" w:hAnsi="Times New Roman" w:cs="Times New Roman"/>
          <w:sz w:val="30"/>
          <w:szCs w:val="30"/>
        </w:rPr>
        <w:t>руководител</w:t>
      </w:r>
      <w:r w:rsidR="007323B8">
        <w:rPr>
          <w:rFonts w:ascii="Times New Roman" w:hAnsi="Times New Roman" w:cs="Times New Roman"/>
          <w:sz w:val="30"/>
          <w:szCs w:val="30"/>
        </w:rPr>
        <w:t>ь</w:t>
      </w:r>
      <w:r w:rsidRPr="00A37BB8">
        <w:rPr>
          <w:rFonts w:ascii="Times New Roman" w:hAnsi="Times New Roman" w:cs="Times New Roman"/>
          <w:sz w:val="30"/>
          <w:szCs w:val="30"/>
        </w:rPr>
        <w:t>.</w:t>
      </w:r>
      <w:r w:rsidR="00F30647">
        <w:rPr>
          <w:rFonts w:ascii="Times New Roman" w:hAnsi="Times New Roman" w:cs="Times New Roman"/>
          <w:sz w:val="30"/>
          <w:szCs w:val="30"/>
        </w:rPr>
        <w:t xml:space="preserve"> </w:t>
      </w:r>
      <w:r w:rsidRPr="00A37BB8">
        <w:rPr>
          <w:rFonts w:ascii="Times New Roman" w:hAnsi="Times New Roman" w:cs="Times New Roman"/>
          <w:sz w:val="30"/>
          <w:szCs w:val="30"/>
        </w:rPr>
        <w:t>Руководители коман</w:t>
      </w:r>
      <w:r w:rsidR="00F52F2B">
        <w:rPr>
          <w:rFonts w:ascii="Times New Roman" w:hAnsi="Times New Roman" w:cs="Times New Roman"/>
          <w:sz w:val="30"/>
          <w:szCs w:val="30"/>
        </w:rPr>
        <w:t xml:space="preserve">д отвечают за дисциплину членов команд, за обеспечение соблюдения </w:t>
      </w:r>
      <w:r w:rsidRPr="00A37BB8">
        <w:rPr>
          <w:rFonts w:ascii="Times New Roman" w:hAnsi="Times New Roman" w:cs="Times New Roman"/>
          <w:sz w:val="30"/>
          <w:szCs w:val="30"/>
        </w:rPr>
        <w:t>норм по охране здоровья и безопасн</w:t>
      </w:r>
      <w:r w:rsidR="00F52F2B">
        <w:rPr>
          <w:rFonts w:ascii="Times New Roman" w:hAnsi="Times New Roman" w:cs="Times New Roman"/>
          <w:sz w:val="30"/>
          <w:szCs w:val="30"/>
        </w:rPr>
        <w:t>ости жизни участников во время проведения чемпионата.</w:t>
      </w:r>
    </w:p>
    <w:p w:rsidR="007323B8" w:rsidRPr="00A37BB8" w:rsidRDefault="007323B8" w:rsidP="00F30647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5.  ПОРЯДОК ПРОВЕДЕНИЯ</w:t>
      </w:r>
    </w:p>
    <w:p w:rsidR="00A37BB8" w:rsidRPr="00A37BB8" w:rsidRDefault="00A37BB8" w:rsidP="00537614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5.1.  Для подготовки и проведения чемпионата создается организационный комитет</w:t>
      </w:r>
      <w:r w:rsidR="00537614">
        <w:rPr>
          <w:rFonts w:ascii="Times New Roman" w:hAnsi="Times New Roman" w:cs="Times New Roman"/>
          <w:sz w:val="30"/>
          <w:szCs w:val="30"/>
        </w:rPr>
        <w:t>, который</w:t>
      </w:r>
      <w:r w:rsidRPr="00A37BB8">
        <w:rPr>
          <w:rFonts w:ascii="Times New Roman" w:hAnsi="Times New Roman" w:cs="Times New Roman"/>
          <w:sz w:val="30"/>
          <w:szCs w:val="30"/>
        </w:rPr>
        <w:t>:</w:t>
      </w:r>
    </w:p>
    <w:p w:rsidR="00A37BB8" w:rsidRPr="00F52F2B" w:rsidRDefault="00A37BB8" w:rsidP="00F52F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2F2B">
        <w:rPr>
          <w:rFonts w:ascii="Times New Roman" w:hAnsi="Times New Roman" w:cs="Times New Roman"/>
          <w:sz w:val="30"/>
          <w:szCs w:val="30"/>
        </w:rPr>
        <w:t>определяет и контро</w:t>
      </w:r>
      <w:r w:rsidR="00537614">
        <w:rPr>
          <w:rFonts w:ascii="Times New Roman" w:hAnsi="Times New Roman" w:cs="Times New Roman"/>
          <w:sz w:val="30"/>
          <w:szCs w:val="30"/>
        </w:rPr>
        <w:t xml:space="preserve">лирует общий порядок проведения </w:t>
      </w:r>
      <w:r w:rsidRPr="00F52F2B">
        <w:rPr>
          <w:rFonts w:ascii="Times New Roman" w:hAnsi="Times New Roman" w:cs="Times New Roman"/>
          <w:sz w:val="30"/>
          <w:szCs w:val="30"/>
        </w:rPr>
        <w:t>чемпионата;</w:t>
      </w:r>
    </w:p>
    <w:p w:rsidR="00A37BB8" w:rsidRPr="00537614" w:rsidRDefault="00A37BB8" w:rsidP="005376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2F2B">
        <w:rPr>
          <w:rFonts w:ascii="Times New Roman" w:hAnsi="Times New Roman" w:cs="Times New Roman"/>
          <w:sz w:val="30"/>
          <w:szCs w:val="30"/>
        </w:rPr>
        <w:t xml:space="preserve">организует консультации по вопросам организации и проведения </w:t>
      </w:r>
      <w:r w:rsidRPr="00537614">
        <w:rPr>
          <w:rFonts w:ascii="Times New Roman" w:hAnsi="Times New Roman" w:cs="Times New Roman"/>
          <w:sz w:val="30"/>
          <w:szCs w:val="30"/>
        </w:rPr>
        <w:t>чемпионата;</w:t>
      </w:r>
    </w:p>
    <w:p w:rsidR="00A37BB8" w:rsidRPr="00537614" w:rsidRDefault="00A37BB8" w:rsidP="00537614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2F2B">
        <w:rPr>
          <w:rFonts w:ascii="Times New Roman" w:hAnsi="Times New Roman" w:cs="Times New Roman"/>
          <w:sz w:val="30"/>
          <w:szCs w:val="30"/>
        </w:rPr>
        <w:t xml:space="preserve">разрабатывает условия проведения, утверждает регламент и другие </w:t>
      </w:r>
      <w:r w:rsidRPr="00537614">
        <w:rPr>
          <w:rFonts w:ascii="Times New Roman" w:hAnsi="Times New Roman" w:cs="Times New Roman"/>
          <w:sz w:val="30"/>
          <w:szCs w:val="30"/>
        </w:rPr>
        <w:t>нормативные документы чемпионата;</w:t>
      </w:r>
    </w:p>
    <w:p w:rsidR="00A37BB8" w:rsidRPr="00F52F2B" w:rsidRDefault="00A37BB8" w:rsidP="00F52F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2F2B">
        <w:rPr>
          <w:rFonts w:ascii="Times New Roman" w:hAnsi="Times New Roman" w:cs="Times New Roman"/>
          <w:sz w:val="30"/>
          <w:szCs w:val="30"/>
        </w:rPr>
        <w:t xml:space="preserve">формирует и утверждает состав </w:t>
      </w:r>
      <w:r w:rsidR="00F52F2B" w:rsidRPr="00F52F2B">
        <w:rPr>
          <w:rFonts w:ascii="Times New Roman" w:hAnsi="Times New Roman" w:cs="Times New Roman"/>
          <w:sz w:val="30"/>
          <w:szCs w:val="30"/>
        </w:rPr>
        <w:t>жюри и ведущего на игровой площадке;</w:t>
      </w:r>
    </w:p>
    <w:p w:rsidR="00A37BB8" w:rsidRDefault="00A37BB8" w:rsidP="00F52F2B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F52F2B">
        <w:rPr>
          <w:rFonts w:ascii="Times New Roman" w:hAnsi="Times New Roman" w:cs="Times New Roman"/>
          <w:sz w:val="30"/>
          <w:szCs w:val="30"/>
        </w:rPr>
        <w:t>анализирует итоги работы чем</w:t>
      </w:r>
      <w:r w:rsidR="00F52F2B" w:rsidRPr="00F52F2B">
        <w:rPr>
          <w:rFonts w:ascii="Times New Roman" w:hAnsi="Times New Roman" w:cs="Times New Roman"/>
          <w:sz w:val="30"/>
          <w:szCs w:val="30"/>
        </w:rPr>
        <w:t>пионата, награждает победителей.</w:t>
      </w:r>
    </w:p>
    <w:p w:rsidR="007323B8" w:rsidRDefault="00C302DA" w:rsidP="00C30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</w:t>
      </w:r>
      <w:r w:rsidR="00537614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C302D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Для участия в чемпионате</w:t>
      </w:r>
      <w:r w:rsidR="007323B8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необходимо </w:t>
      </w:r>
      <w:r w:rsidRPr="00537614">
        <w:rPr>
          <w:rFonts w:ascii="Times New Roman" w:hAnsi="Times New Roman" w:cs="Times New Roman"/>
          <w:b/>
          <w:sz w:val="30"/>
          <w:szCs w:val="30"/>
        </w:rPr>
        <w:t>до 25 января 2024 г.</w:t>
      </w:r>
      <w:r>
        <w:rPr>
          <w:rFonts w:ascii="Times New Roman" w:hAnsi="Times New Roman" w:cs="Times New Roman"/>
          <w:sz w:val="30"/>
          <w:szCs w:val="30"/>
        </w:rPr>
        <w:t xml:space="preserve"> подать заявку согласно образцу (Приложение 1) на электронный адрес:  </w:t>
      </w:r>
      <w:hyperlink r:id="rId7" w:history="1">
        <w:r>
          <w:rPr>
            <w:rStyle w:val="a4"/>
            <w:rFonts w:ascii="Times New Roman" w:hAnsi="Times New Roman"/>
            <w:sz w:val="30"/>
            <w:szCs w:val="30"/>
            <w:lang w:val="en-US"/>
          </w:rPr>
          <w:t>cdtdokshisy</w:t>
        </w:r>
        <w:r>
          <w:rPr>
            <w:rStyle w:val="a4"/>
            <w:rFonts w:ascii="Times New Roman" w:hAnsi="Times New Roman"/>
            <w:sz w:val="30"/>
            <w:szCs w:val="30"/>
          </w:rPr>
          <w:t>2007@</w:t>
        </w:r>
        <w:r>
          <w:rPr>
            <w:rStyle w:val="a4"/>
            <w:rFonts w:ascii="Times New Roman" w:hAnsi="Times New Roman"/>
            <w:sz w:val="30"/>
            <w:szCs w:val="30"/>
            <w:lang w:val="en-US"/>
          </w:rPr>
          <w:t>mail</w:t>
        </w:r>
        <w:r>
          <w:rPr>
            <w:rStyle w:val="a4"/>
            <w:rFonts w:ascii="Times New Roman" w:hAnsi="Times New Roman"/>
            <w:sz w:val="30"/>
            <w:szCs w:val="30"/>
          </w:rPr>
          <w:t>.</w:t>
        </w:r>
        <w:r>
          <w:rPr>
            <w:rStyle w:val="a4"/>
            <w:rFonts w:ascii="Times New Roman" w:hAnsi="Times New Roman"/>
            <w:sz w:val="30"/>
            <w:szCs w:val="30"/>
            <w:lang w:val="en-US"/>
          </w:rPr>
          <w:t>ru</w:t>
        </w:r>
      </w:hyperlink>
      <w:r w:rsidRPr="00B66FC4">
        <w:rPr>
          <w:rFonts w:ascii="Times New Roman" w:hAnsi="Times New Roman" w:cs="Times New Roman"/>
          <w:sz w:val="30"/>
          <w:szCs w:val="30"/>
        </w:rPr>
        <w:t xml:space="preserve"> </w:t>
      </w:r>
    </w:p>
    <w:p w:rsidR="00C302DA" w:rsidRPr="007323B8" w:rsidRDefault="007323B8" w:rsidP="007323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Письменный вариант заявки, подписанный директором и заверенный печатью учреждения образования, предоставляется в день проведения чемпионата.</w:t>
      </w:r>
    </w:p>
    <w:p w:rsidR="00C302DA" w:rsidRDefault="00C302DA" w:rsidP="00C30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5.4.В программе чемпионата два турнира: турнир по игре «Что?</w:t>
      </w:r>
      <w:r w:rsidR="0053761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Где?</w:t>
      </w:r>
      <w:r w:rsidR="0053761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Когда?» и  турнир по игре «Своя игра». </w:t>
      </w:r>
    </w:p>
    <w:p w:rsidR="00C302DA" w:rsidRDefault="00C302DA" w:rsidP="00C30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5.5.Чемпионат  является отборочным этапом чемпионата Витебской области по интеллектуальным играм среди школьников и проводится в соответствии с условиями данного положения и регламентом (Приложение 2).</w:t>
      </w:r>
    </w:p>
    <w:p w:rsidR="002B2826" w:rsidRDefault="002B2826" w:rsidP="00C30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5.6.Справки по тел.: 5-97-91, +375(29)3714073, +375(33)3060402.</w:t>
      </w:r>
    </w:p>
    <w:p w:rsidR="002B2826" w:rsidRPr="00A37BB8" w:rsidRDefault="002B2826" w:rsidP="00C302DA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C302DA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6.  </w:t>
      </w:r>
      <w:r w:rsidR="00C302DA">
        <w:rPr>
          <w:rFonts w:ascii="Times New Roman" w:hAnsi="Times New Roman" w:cs="Times New Roman"/>
          <w:sz w:val="30"/>
          <w:szCs w:val="30"/>
        </w:rPr>
        <w:t xml:space="preserve">ПОДВЕДЕНИЕ ИТОГОВ И </w:t>
      </w:r>
      <w:r w:rsidRPr="00A37BB8">
        <w:rPr>
          <w:rFonts w:ascii="Times New Roman" w:hAnsi="Times New Roman" w:cs="Times New Roman"/>
          <w:sz w:val="30"/>
          <w:szCs w:val="30"/>
        </w:rPr>
        <w:t>НАГРАЖДЕНИЕ</w:t>
      </w:r>
    </w:p>
    <w:p w:rsidR="00C302DA" w:rsidRDefault="00C302DA" w:rsidP="001D14EE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6.1</w:t>
      </w:r>
      <w:r w:rsidR="00F52F2B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Итоги подводятся отдельно в каждом турнире: определяется 1, 2 и 3 места. Общие итоги подводятся по сумме мест</w:t>
      </w:r>
      <w:r w:rsidR="00384A7A">
        <w:rPr>
          <w:rFonts w:ascii="Times New Roman" w:hAnsi="Times New Roman" w:cs="Times New Roman"/>
          <w:sz w:val="30"/>
          <w:szCs w:val="30"/>
        </w:rPr>
        <w:t>, завоёванных командами в каждом из турниров:</w:t>
      </w:r>
      <w:r w:rsidR="00384A7A" w:rsidRPr="00384A7A">
        <w:rPr>
          <w:rFonts w:ascii="Times New Roman" w:hAnsi="Times New Roman" w:cs="Times New Roman"/>
          <w:sz w:val="30"/>
          <w:szCs w:val="30"/>
        </w:rPr>
        <w:t xml:space="preserve"> </w:t>
      </w:r>
      <w:r w:rsidR="00384A7A">
        <w:rPr>
          <w:rFonts w:ascii="Times New Roman" w:hAnsi="Times New Roman" w:cs="Times New Roman"/>
          <w:sz w:val="30"/>
          <w:szCs w:val="30"/>
        </w:rPr>
        <w:t>определяется победитель (1 место) и</w:t>
      </w:r>
      <w:r w:rsidR="007323B8">
        <w:rPr>
          <w:rFonts w:ascii="Times New Roman" w:hAnsi="Times New Roman" w:cs="Times New Roman"/>
          <w:sz w:val="30"/>
          <w:szCs w:val="30"/>
        </w:rPr>
        <w:t xml:space="preserve"> призёры </w:t>
      </w:r>
      <w:r w:rsidR="00384A7A">
        <w:rPr>
          <w:rFonts w:ascii="Times New Roman" w:hAnsi="Times New Roman" w:cs="Times New Roman"/>
          <w:sz w:val="30"/>
          <w:szCs w:val="30"/>
        </w:rPr>
        <w:t>чемпионата (2,3 место).</w:t>
      </w:r>
    </w:p>
    <w:p w:rsidR="00A37BB8" w:rsidRDefault="00A37BB8" w:rsidP="00384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lastRenderedPageBreak/>
        <w:t xml:space="preserve">По итогам чемпионата команды, занявшие призовые места в каждом из турниров, награждаются дипломами </w:t>
      </w:r>
      <w:r w:rsidR="00F52F2B">
        <w:rPr>
          <w:rFonts w:ascii="Times New Roman" w:hAnsi="Times New Roman" w:cs="Times New Roman"/>
          <w:sz w:val="30"/>
          <w:szCs w:val="30"/>
        </w:rPr>
        <w:t>отдела по образованию</w:t>
      </w:r>
      <w:r w:rsidR="0014715E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="0014715E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14715E">
        <w:rPr>
          <w:rFonts w:ascii="Times New Roman" w:hAnsi="Times New Roman" w:cs="Times New Roman"/>
          <w:sz w:val="30"/>
          <w:szCs w:val="30"/>
        </w:rPr>
        <w:t xml:space="preserve"> райисполкома</w:t>
      </w:r>
      <w:r w:rsidRPr="00A37BB8">
        <w:rPr>
          <w:rFonts w:ascii="Times New Roman" w:hAnsi="Times New Roman" w:cs="Times New Roman"/>
          <w:sz w:val="30"/>
          <w:szCs w:val="30"/>
        </w:rPr>
        <w:t>.</w:t>
      </w:r>
    </w:p>
    <w:p w:rsidR="00384A7A" w:rsidRDefault="00384A7A" w:rsidP="00384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Команда, занявшая 1 общее место</w:t>
      </w:r>
      <w:r w:rsidR="00455D54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будет представлять район на чемпионате Витебской области 3 февраля 2024 года.</w:t>
      </w:r>
    </w:p>
    <w:p w:rsidR="00384A7A" w:rsidRPr="00A37BB8" w:rsidRDefault="00384A7A" w:rsidP="00384A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7.  ФИНАНСИРОВАНИЕ ЧЕМПИОНАТА</w:t>
      </w:r>
    </w:p>
    <w:p w:rsidR="002B2826" w:rsidRDefault="00A37BB8" w:rsidP="003A2E7B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7.1. Расходы, связанные с </w:t>
      </w:r>
      <w:r w:rsidR="0014715E">
        <w:rPr>
          <w:rFonts w:ascii="Times New Roman" w:hAnsi="Times New Roman" w:cs="Times New Roman"/>
          <w:sz w:val="30"/>
          <w:szCs w:val="30"/>
        </w:rPr>
        <w:t xml:space="preserve">организацией </w:t>
      </w:r>
      <w:r w:rsidR="00126567">
        <w:rPr>
          <w:rFonts w:ascii="Times New Roman" w:hAnsi="Times New Roman" w:cs="Times New Roman"/>
          <w:sz w:val="30"/>
          <w:szCs w:val="30"/>
        </w:rPr>
        <w:t xml:space="preserve">и проведением </w:t>
      </w:r>
      <w:r w:rsidR="0014715E">
        <w:rPr>
          <w:rFonts w:ascii="Times New Roman" w:hAnsi="Times New Roman" w:cs="Times New Roman"/>
          <w:sz w:val="30"/>
          <w:szCs w:val="30"/>
        </w:rPr>
        <w:t>чемпионата</w:t>
      </w:r>
      <w:r w:rsidR="001D14EE">
        <w:rPr>
          <w:rFonts w:ascii="Times New Roman" w:hAnsi="Times New Roman" w:cs="Times New Roman"/>
          <w:sz w:val="30"/>
          <w:szCs w:val="30"/>
        </w:rPr>
        <w:t xml:space="preserve">: </w:t>
      </w:r>
      <w:r w:rsidR="00126567">
        <w:rPr>
          <w:rFonts w:ascii="Times New Roman" w:hAnsi="Times New Roman" w:cs="Times New Roman"/>
          <w:sz w:val="30"/>
          <w:szCs w:val="30"/>
        </w:rPr>
        <w:t>проезд участников, приобретение дипломов</w:t>
      </w:r>
      <w:r w:rsidR="0014715E">
        <w:rPr>
          <w:rFonts w:ascii="Times New Roman" w:hAnsi="Times New Roman" w:cs="Times New Roman"/>
          <w:sz w:val="30"/>
          <w:szCs w:val="30"/>
        </w:rPr>
        <w:t xml:space="preserve"> </w:t>
      </w:r>
      <w:r w:rsidR="00126567">
        <w:rPr>
          <w:rFonts w:ascii="Times New Roman" w:hAnsi="Times New Roman" w:cs="Times New Roman"/>
          <w:sz w:val="30"/>
          <w:szCs w:val="30"/>
        </w:rPr>
        <w:t>в количестве 9 штук для</w:t>
      </w:r>
      <w:r w:rsidR="0014715E">
        <w:rPr>
          <w:rFonts w:ascii="Times New Roman" w:hAnsi="Times New Roman" w:cs="Times New Roman"/>
          <w:sz w:val="30"/>
          <w:szCs w:val="30"/>
        </w:rPr>
        <w:t xml:space="preserve"> награждени</w:t>
      </w:r>
      <w:r w:rsidR="00126567">
        <w:rPr>
          <w:rFonts w:ascii="Times New Roman" w:hAnsi="Times New Roman" w:cs="Times New Roman"/>
          <w:sz w:val="30"/>
          <w:szCs w:val="30"/>
        </w:rPr>
        <w:t>я</w:t>
      </w:r>
      <w:r w:rsidR="0014715E">
        <w:rPr>
          <w:rFonts w:ascii="Times New Roman" w:hAnsi="Times New Roman" w:cs="Times New Roman"/>
          <w:sz w:val="30"/>
          <w:szCs w:val="30"/>
        </w:rPr>
        <w:t xml:space="preserve"> победителей и призёров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  <w:r w:rsidR="0014715E">
        <w:rPr>
          <w:rFonts w:ascii="Times New Roman" w:hAnsi="Times New Roman" w:cs="Times New Roman"/>
          <w:sz w:val="30"/>
          <w:szCs w:val="30"/>
        </w:rPr>
        <w:t xml:space="preserve">районного этапа областного </w:t>
      </w:r>
      <w:r w:rsidRPr="00A37BB8">
        <w:rPr>
          <w:rFonts w:ascii="Times New Roman" w:hAnsi="Times New Roman" w:cs="Times New Roman"/>
          <w:sz w:val="30"/>
          <w:szCs w:val="30"/>
        </w:rPr>
        <w:t>чемпиона</w:t>
      </w:r>
      <w:r w:rsidR="0014715E">
        <w:rPr>
          <w:rFonts w:ascii="Times New Roman" w:hAnsi="Times New Roman" w:cs="Times New Roman"/>
          <w:sz w:val="30"/>
          <w:szCs w:val="30"/>
        </w:rPr>
        <w:t xml:space="preserve">та </w:t>
      </w:r>
      <w:r w:rsidR="001D14EE">
        <w:rPr>
          <w:rFonts w:ascii="Times New Roman" w:hAnsi="Times New Roman" w:cs="Times New Roman"/>
          <w:sz w:val="30"/>
          <w:szCs w:val="30"/>
        </w:rPr>
        <w:t xml:space="preserve"> – </w:t>
      </w:r>
      <w:r w:rsidR="002B2826">
        <w:rPr>
          <w:rFonts w:ascii="Times New Roman" w:hAnsi="Times New Roman" w:cs="Times New Roman"/>
          <w:sz w:val="30"/>
          <w:szCs w:val="30"/>
        </w:rPr>
        <w:t>3 штуки в турнире по игре «Что?</w:t>
      </w:r>
      <w:r w:rsidR="001D14EE">
        <w:rPr>
          <w:rFonts w:ascii="Times New Roman" w:hAnsi="Times New Roman" w:cs="Times New Roman"/>
          <w:sz w:val="30"/>
          <w:szCs w:val="30"/>
        </w:rPr>
        <w:t xml:space="preserve"> </w:t>
      </w:r>
      <w:r w:rsidR="002B2826">
        <w:rPr>
          <w:rFonts w:ascii="Times New Roman" w:hAnsi="Times New Roman" w:cs="Times New Roman"/>
          <w:sz w:val="30"/>
          <w:szCs w:val="30"/>
        </w:rPr>
        <w:t>Где?</w:t>
      </w:r>
      <w:r w:rsidR="001D14EE">
        <w:rPr>
          <w:rFonts w:ascii="Times New Roman" w:hAnsi="Times New Roman" w:cs="Times New Roman"/>
          <w:sz w:val="30"/>
          <w:szCs w:val="30"/>
        </w:rPr>
        <w:t xml:space="preserve"> </w:t>
      </w:r>
      <w:r w:rsidR="002B2826">
        <w:rPr>
          <w:rFonts w:ascii="Times New Roman" w:hAnsi="Times New Roman" w:cs="Times New Roman"/>
          <w:sz w:val="30"/>
          <w:szCs w:val="30"/>
        </w:rPr>
        <w:t>Когда?»</w:t>
      </w:r>
      <w:r w:rsidR="001D14EE">
        <w:rPr>
          <w:rFonts w:ascii="Times New Roman" w:hAnsi="Times New Roman" w:cs="Times New Roman"/>
          <w:sz w:val="30"/>
          <w:szCs w:val="30"/>
        </w:rPr>
        <w:t>,</w:t>
      </w:r>
      <w:r w:rsidR="002B2826">
        <w:rPr>
          <w:rFonts w:ascii="Times New Roman" w:hAnsi="Times New Roman" w:cs="Times New Roman"/>
          <w:sz w:val="30"/>
          <w:szCs w:val="30"/>
        </w:rPr>
        <w:t xml:space="preserve"> 3 штуки в турнире по игре «Своя игра»</w:t>
      </w:r>
      <w:r w:rsidR="001D14EE">
        <w:rPr>
          <w:rFonts w:ascii="Times New Roman" w:hAnsi="Times New Roman" w:cs="Times New Roman"/>
          <w:sz w:val="30"/>
          <w:szCs w:val="30"/>
        </w:rPr>
        <w:t>,</w:t>
      </w:r>
      <w:r w:rsidR="002B2826">
        <w:rPr>
          <w:rFonts w:ascii="Times New Roman" w:hAnsi="Times New Roman" w:cs="Times New Roman"/>
          <w:sz w:val="30"/>
          <w:szCs w:val="30"/>
        </w:rPr>
        <w:t xml:space="preserve"> 3 штуки </w:t>
      </w:r>
      <w:r w:rsidR="001D14EE">
        <w:rPr>
          <w:rFonts w:ascii="Times New Roman" w:hAnsi="Times New Roman" w:cs="Times New Roman"/>
          <w:sz w:val="30"/>
          <w:szCs w:val="30"/>
        </w:rPr>
        <w:t xml:space="preserve">– </w:t>
      </w:r>
      <w:r w:rsidR="002B2826">
        <w:rPr>
          <w:rFonts w:ascii="Times New Roman" w:hAnsi="Times New Roman" w:cs="Times New Roman"/>
          <w:sz w:val="30"/>
          <w:szCs w:val="30"/>
        </w:rPr>
        <w:t>по общим итогам  чемпион</w:t>
      </w:r>
      <w:r w:rsidR="001D14EE">
        <w:rPr>
          <w:rFonts w:ascii="Times New Roman" w:hAnsi="Times New Roman" w:cs="Times New Roman"/>
          <w:sz w:val="30"/>
          <w:szCs w:val="30"/>
        </w:rPr>
        <w:t>а</w:t>
      </w:r>
      <w:r w:rsidR="002B2826">
        <w:rPr>
          <w:rFonts w:ascii="Times New Roman" w:hAnsi="Times New Roman" w:cs="Times New Roman"/>
          <w:sz w:val="30"/>
          <w:szCs w:val="30"/>
        </w:rPr>
        <w:t>та</w:t>
      </w:r>
      <w:r w:rsidR="001D14EE">
        <w:rPr>
          <w:rFonts w:ascii="Times New Roman" w:hAnsi="Times New Roman" w:cs="Times New Roman"/>
          <w:sz w:val="30"/>
          <w:szCs w:val="30"/>
        </w:rPr>
        <w:t xml:space="preserve"> – </w:t>
      </w:r>
      <w:r w:rsidR="002B2826">
        <w:rPr>
          <w:rFonts w:ascii="Times New Roman" w:hAnsi="Times New Roman" w:cs="Times New Roman"/>
          <w:sz w:val="30"/>
          <w:szCs w:val="30"/>
        </w:rPr>
        <w:t xml:space="preserve"> </w:t>
      </w:r>
      <w:r w:rsidR="00126567">
        <w:rPr>
          <w:rFonts w:ascii="Times New Roman" w:hAnsi="Times New Roman" w:cs="Times New Roman"/>
          <w:sz w:val="30"/>
          <w:szCs w:val="30"/>
        </w:rPr>
        <w:t xml:space="preserve">осуществляется </w:t>
      </w:r>
      <w:r w:rsidR="002B2826">
        <w:rPr>
          <w:rFonts w:ascii="Times New Roman" w:hAnsi="Times New Roman" w:cs="Times New Roman"/>
          <w:sz w:val="30"/>
          <w:szCs w:val="30"/>
        </w:rPr>
        <w:t>за счё</w:t>
      </w:r>
      <w:r w:rsidRPr="00A37BB8">
        <w:rPr>
          <w:rFonts w:ascii="Times New Roman" w:hAnsi="Times New Roman" w:cs="Times New Roman"/>
          <w:sz w:val="30"/>
          <w:szCs w:val="30"/>
        </w:rPr>
        <w:t xml:space="preserve">т средств </w:t>
      </w:r>
      <w:r w:rsidR="00126567">
        <w:rPr>
          <w:rFonts w:ascii="Times New Roman" w:hAnsi="Times New Roman"/>
          <w:sz w:val="30"/>
          <w:szCs w:val="30"/>
        </w:rPr>
        <w:t>районного бюджета, выделенных на проведение централизованных мероприятий.</w:t>
      </w:r>
    </w:p>
    <w:p w:rsidR="002B2826" w:rsidRDefault="002B2826" w:rsidP="003A2E7B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14715E" w:rsidRDefault="0014715E" w:rsidP="003A2E7B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A37BB8" w:rsidRPr="00A37BB8" w:rsidRDefault="00A37BB8" w:rsidP="001471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ЗАЯВКА</w:t>
      </w:r>
    </w:p>
    <w:p w:rsidR="00A37BB8" w:rsidRPr="00A37BB8" w:rsidRDefault="00A37BB8" w:rsidP="0014715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для участия </w:t>
      </w:r>
      <w:r w:rsidR="0014715E">
        <w:rPr>
          <w:rFonts w:ascii="Times New Roman" w:hAnsi="Times New Roman" w:cs="Times New Roman"/>
          <w:sz w:val="30"/>
          <w:szCs w:val="30"/>
        </w:rPr>
        <w:t xml:space="preserve">районном </w:t>
      </w:r>
      <w:proofErr w:type="gramStart"/>
      <w:r w:rsidR="0014715E">
        <w:rPr>
          <w:rFonts w:ascii="Times New Roman" w:hAnsi="Times New Roman" w:cs="Times New Roman"/>
          <w:sz w:val="30"/>
          <w:szCs w:val="30"/>
        </w:rPr>
        <w:t>этапе</w:t>
      </w:r>
      <w:proofErr w:type="gramEnd"/>
      <w:r w:rsidR="0014715E">
        <w:rPr>
          <w:rFonts w:ascii="Times New Roman" w:hAnsi="Times New Roman" w:cs="Times New Roman"/>
          <w:sz w:val="30"/>
          <w:szCs w:val="30"/>
        </w:rPr>
        <w:t xml:space="preserve"> областного чемпионата Витебской области </w:t>
      </w:r>
      <w:r w:rsidRPr="00A37BB8">
        <w:rPr>
          <w:rFonts w:ascii="Times New Roman" w:hAnsi="Times New Roman" w:cs="Times New Roman"/>
          <w:sz w:val="30"/>
          <w:szCs w:val="30"/>
        </w:rPr>
        <w:t>по интеллектуальным играм среди школьников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1. Название команды__________________________________________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 Полное название учреждения, которое представляет команда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3.  Почтовый адрес учреждения, которое представляет команда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4.  Электронный адрес учреждения, которое представляет команда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5.  Ф.И.О. руководителя команды (полностью)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6.  Контактный номер телефона руководителя команды</w:t>
      </w:r>
    </w:p>
    <w:p w:rsidR="0014715E" w:rsidRP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</w:t>
      </w:r>
    </w:p>
    <w:p w:rsidR="00A37BB8" w:rsidRDefault="0014715E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7.Сведения об игроках команды</w:t>
      </w:r>
      <w:r w:rsidR="00A37BB8" w:rsidRPr="00A37BB8">
        <w:rPr>
          <w:rFonts w:ascii="Times New Roman" w:hAnsi="Times New Roman" w:cs="Times New Roman"/>
          <w:sz w:val="30"/>
          <w:szCs w:val="30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75"/>
        <w:gridCol w:w="5244"/>
        <w:gridCol w:w="1985"/>
        <w:gridCol w:w="1666"/>
      </w:tblGrid>
      <w:tr w:rsidR="0014715E" w:rsidTr="0014715E">
        <w:tc>
          <w:tcPr>
            <w:tcW w:w="67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0"/>
                <w:szCs w:val="30"/>
              </w:rPr>
              <w:t>/п</w:t>
            </w:r>
          </w:p>
        </w:tc>
        <w:tc>
          <w:tcPr>
            <w:tcW w:w="524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Ф.И.О. участников команды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(полностью)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рождения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Класс</w:t>
            </w:r>
          </w:p>
          <w:p w:rsidR="0014715E" w:rsidRDefault="0014715E" w:rsidP="0014715E">
            <w:pPr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6F7DDD">
            <w:pPr>
              <w:pStyle w:val="a3"/>
              <w:numPr>
                <w:ilvl w:val="0"/>
                <w:numId w:val="3"/>
              </w:numPr>
              <w:ind w:left="0" w:firstLine="0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14715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                                             - капитан</w:t>
            </w: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14715E" w:rsidTr="0014715E">
        <w:tc>
          <w:tcPr>
            <w:tcW w:w="675" w:type="dxa"/>
          </w:tcPr>
          <w:p w:rsidR="0014715E" w:rsidRPr="0014715E" w:rsidRDefault="0014715E" w:rsidP="0014715E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524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666" w:type="dxa"/>
          </w:tcPr>
          <w:p w:rsidR="0014715E" w:rsidRDefault="0014715E" w:rsidP="00A37BB8">
            <w:pPr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</w:t>
      </w:r>
    </w:p>
    <w:p w:rsidR="006F7DDD" w:rsidRP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6F7DDD">
        <w:rPr>
          <w:rFonts w:ascii="Times New Roman" w:hAnsi="Times New Roman" w:cs="Times New Roman"/>
          <w:sz w:val="30"/>
          <w:szCs w:val="30"/>
        </w:rPr>
        <w:t xml:space="preserve"> </w:t>
      </w:r>
      <w:r w:rsidR="00A37BB8" w:rsidRPr="006F7DDD">
        <w:rPr>
          <w:rFonts w:ascii="Times New Roman" w:hAnsi="Times New Roman" w:cs="Times New Roman"/>
          <w:sz w:val="30"/>
          <w:szCs w:val="30"/>
        </w:rPr>
        <w:t xml:space="preserve">(дата заполнения) </w:t>
      </w:r>
      <w:r w:rsidRPr="006F7DDD">
        <w:rPr>
          <w:rFonts w:ascii="Times New Roman" w:hAnsi="Times New Roman" w:cs="Times New Roman"/>
          <w:sz w:val="30"/>
          <w:szCs w:val="30"/>
        </w:rPr>
        <w:t xml:space="preserve">        </w:t>
      </w:r>
      <w:r w:rsidR="00A37BB8" w:rsidRPr="006F7DDD">
        <w:rPr>
          <w:rFonts w:ascii="Times New Roman" w:hAnsi="Times New Roman" w:cs="Times New Roman"/>
          <w:sz w:val="30"/>
          <w:szCs w:val="30"/>
        </w:rPr>
        <w:t xml:space="preserve">(подпись, место для печати) </w:t>
      </w:r>
      <w:r>
        <w:rPr>
          <w:rFonts w:ascii="Times New Roman" w:hAnsi="Times New Roman" w:cs="Times New Roman"/>
          <w:sz w:val="30"/>
          <w:szCs w:val="30"/>
        </w:rPr>
        <w:t xml:space="preserve">       </w:t>
      </w:r>
      <w:r w:rsidR="00A37BB8" w:rsidRPr="006F7DDD">
        <w:rPr>
          <w:rFonts w:ascii="Times New Roman" w:hAnsi="Times New Roman" w:cs="Times New Roman"/>
          <w:sz w:val="30"/>
          <w:szCs w:val="30"/>
        </w:rPr>
        <w:t>(Ф.И.О.)</w:t>
      </w:r>
    </w:p>
    <w:p w:rsidR="002B2826" w:rsidRDefault="002B2826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A37BB8" w:rsidRPr="00A37BB8" w:rsidRDefault="00A37BB8" w:rsidP="006F7DDD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6F7DDD">
        <w:rPr>
          <w:rFonts w:ascii="Times New Roman" w:hAnsi="Times New Roman" w:cs="Times New Roman"/>
          <w:sz w:val="30"/>
          <w:szCs w:val="30"/>
        </w:rPr>
        <w:t>2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РЕГЛАМЕНТ</w:t>
      </w:r>
    </w:p>
    <w:p w:rsidR="006F7DDD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районного этапа ч</w:t>
      </w:r>
      <w:r w:rsidR="00A37BB8" w:rsidRPr="00A37BB8">
        <w:rPr>
          <w:rFonts w:ascii="Times New Roman" w:hAnsi="Times New Roman" w:cs="Times New Roman"/>
          <w:sz w:val="30"/>
          <w:szCs w:val="30"/>
        </w:rPr>
        <w:t>емпионата</w:t>
      </w:r>
    </w:p>
    <w:p w:rsidR="00A37BB8" w:rsidRPr="00A37BB8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Витебской области 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по интеллектуальным играм </w:t>
      </w:r>
    </w:p>
    <w:p w:rsidR="00A37BB8" w:rsidRPr="00A37BB8" w:rsidRDefault="006F7DDD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среди школьников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1.  ОБЩИЕ ПОЛОЖЕНИЯ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1.1. В </w:t>
      </w:r>
      <w:r w:rsidR="006F7DDD">
        <w:rPr>
          <w:rFonts w:ascii="Times New Roman" w:hAnsi="Times New Roman" w:cs="Times New Roman"/>
          <w:sz w:val="30"/>
          <w:szCs w:val="30"/>
        </w:rPr>
        <w:t xml:space="preserve">районном /отборочном этапе чемпионата Витебской области по интеллектуальным играм среди школьников (далее – чемпионат) </w:t>
      </w:r>
      <w:r w:rsidRPr="00A37BB8">
        <w:rPr>
          <w:rFonts w:ascii="Times New Roman" w:hAnsi="Times New Roman" w:cs="Times New Roman"/>
          <w:sz w:val="30"/>
          <w:szCs w:val="30"/>
        </w:rPr>
        <w:t>прин</w:t>
      </w:r>
      <w:r w:rsidR="006F7DDD">
        <w:rPr>
          <w:rFonts w:ascii="Times New Roman" w:hAnsi="Times New Roman" w:cs="Times New Roman"/>
          <w:sz w:val="30"/>
          <w:szCs w:val="30"/>
        </w:rPr>
        <w:t xml:space="preserve">имают участие команды учащихся  </w:t>
      </w:r>
      <w:r w:rsidRPr="00A37BB8">
        <w:rPr>
          <w:rFonts w:ascii="Times New Roman" w:hAnsi="Times New Roman" w:cs="Times New Roman"/>
          <w:sz w:val="30"/>
          <w:szCs w:val="30"/>
        </w:rPr>
        <w:t xml:space="preserve">учреждений образования </w:t>
      </w:r>
      <w:proofErr w:type="spellStart"/>
      <w:r w:rsidR="006F7DDD"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 w:rsidR="006F7DDD">
        <w:rPr>
          <w:rFonts w:ascii="Times New Roman" w:hAnsi="Times New Roman" w:cs="Times New Roman"/>
          <w:sz w:val="30"/>
          <w:szCs w:val="30"/>
        </w:rPr>
        <w:t xml:space="preserve"> района, </w:t>
      </w:r>
      <w:r w:rsidRPr="00A37BB8">
        <w:rPr>
          <w:rFonts w:ascii="Times New Roman" w:hAnsi="Times New Roman" w:cs="Times New Roman"/>
          <w:sz w:val="30"/>
          <w:szCs w:val="30"/>
        </w:rPr>
        <w:t>зарегистрированные организацион</w:t>
      </w:r>
      <w:r w:rsidR="006F7DDD">
        <w:rPr>
          <w:rFonts w:ascii="Times New Roman" w:hAnsi="Times New Roman" w:cs="Times New Roman"/>
          <w:sz w:val="30"/>
          <w:szCs w:val="30"/>
        </w:rPr>
        <w:t xml:space="preserve">ным комитетом турнира согласно </w:t>
      </w:r>
      <w:r w:rsidRPr="00A37BB8">
        <w:rPr>
          <w:rFonts w:ascii="Times New Roman" w:hAnsi="Times New Roman" w:cs="Times New Roman"/>
          <w:sz w:val="30"/>
          <w:szCs w:val="30"/>
        </w:rPr>
        <w:t>заявкам (Приложение 1).</w:t>
      </w:r>
    </w:p>
    <w:p w:rsidR="00A37BB8" w:rsidRPr="00A37BB8" w:rsidRDefault="00A37BB8" w:rsidP="002B2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1.2. Организационный комитет чемпионата формирует и утверждает состав игрового </w:t>
      </w:r>
      <w:r w:rsidR="006F7DDD">
        <w:rPr>
          <w:rFonts w:ascii="Times New Roman" w:hAnsi="Times New Roman" w:cs="Times New Roman"/>
          <w:sz w:val="30"/>
          <w:szCs w:val="30"/>
        </w:rPr>
        <w:t xml:space="preserve">жюри </w:t>
      </w:r>
      <w:r w:rsidRPr="00A37BB8">
        <w:rPr>
          <w:rFonts w:ascii="Times New Roman" w:hAnsi="Times New Roman" w:cs="Times New Roman"/>
          <w:sz w:val="30"/>
          <w:szCs w:val="30"/>
        </w:rPr>
        <w:t>(далее - ИЖ)</w:t>
      </w:r>
      <w:r w:rsidR="006F7DDD">
        <w:rPr>
          <w:rFonts w:ascii="Times New Roman" w:hAnsi="Times New Roman" w:cs="Times New Roman"/>
          <w:sz w:val="30"/>
          <w:szCs w:val="30"/>
        </w:rPr>
        <w:t xml:space="preserve">. Игровое жюри наделяется правами </w:t>
      </w:r>
      <w:r w:rsidRPr="00A37BB8">
        <w:rPr>
          <w:rFonts w:ascii="Times New Roman" w:hAnsi="Times New Roman" w:cs="Times New Roman"/>
          <w:sz w:val="30"/>
          <w:szCs w:val="30"/>
        </w:rPr>
        <w:t xml:space="preserve"> ап</w:t>
      </w:r>
      <w:r w:rsidR="006F7DDD">
        <w:rPr>
          <w:rFonts w:ascii="Times New Roman" w:hAnsi="Times New Roman" w:cs="Times New Roman"/>
          <w:sz w:val="30"/>
          <w:szCs w:val="30"/>
        </w:rPr>
        <w:t xml:space="preserve">елляционного жюри (далее - </w:t>
      </w:r>
      <w:proofErr w:type="gramStart"/>
      <w:r w:rsidR="006F7DDD">
        <w:rPr>
          <w:rFonts w:ascii="Times New Roman" w:hAnsi="Times New Roman" w:cs="Times New Roman"/>
          <w:sz w:val="30"/>
          <w:szCs w:val="30"/>
        </w:rPr>
        <w:t>АЖ</w:t>
      </w:r>
      <w:proofErr w:type="gramEnd"/>
      <w:r w:rsidR="006F7DDD">
        <w:rPr>
          <w:rFonts w:ascii="Times New Roman" w:hAnsi="Times New Roman" w:cs="Times New Roman"/>
          <w:sz w:val="30"/>
          <w:szCs w:val="30"/>
        </w:rPr>
        <w:t>).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1.</w:t>
      </w:r>
      <w:r w:rsidR="002B2826">
        <w:rPr>
          <w:rFonts w:ascii="Times New Roman" w:hAnsi="Times New Roman" w:cs="Times New Roman"/>
          <w:sz w:val="30"/>
          <w:szCs w:val="30"/>
        </w:rPr>
        <w:t>3</w:t>
      </w:r>
      <w:r w:rsidRPr="00A37BB8">
        <w:rPr>
          <w:rFonts w:ascii="Times New Roman" w:hAnsi="Times New Roman" w:cs="Times New Roman"/>
          <w:sz w:val="30"/>
          <w:szCs w:val="30"/>
        </w:rPr>
        <w:t xml:space="preserve">. ИЖ осуществляет общее судейство чемпионата. Ведущий игр 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входит в состав ИЖ с правом совещательного голоса.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1.5. </w:t>
      </w:r>
      <w:proofErr w:type="gramStart"/>
      <w:r w:rsidRPr="00A37BB8">
        <w:rPr>
          <w:rFonts w:ascii="Times New Roman" w:hAnsi="Times New Roman" w:cs="Times New Roman"/>
          <w:sz w:val="30"/>
          <w:szCs w:val="30"/>
        </w:rPr>
        <w:t>АЖ</w:t>
      </w:r>
      <w:proofErr w:type="gramEnd"/>
      <w:r w:rsidRPr="00A37BB8">
        <w:rPr>
          <w:rFonts w:ascii="Times New Roman" w:hAnsi="Times New Roman" w:cs="Times New Roman"/>
          <w:sz w:val="30"/>
          <w:szCs w:val="30"/>
        </w:rPr>
        <w:t xml:space="preserve"> принимает решения по апелляциям на вопросы чемпионата.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1.6. Ведущи</w:t>
      </w:r>
      <w:r w:rsidR="006F7DDD">
        <w:rPr>
          <w:rFonts w:ascii="Times New Roman" w:hAnsi="Times New Roman" w:cs="Times New Roman"/>
          <w:sz w:val="30"/>
          <w:szCs w:val="30"/>
        </w:rPr>
        <w:t>й</w:t>
      </w:r>
      <w:r w:rsidRPr="00A37BB8">
        <w:rPr>
          <w:rFonts w:ascii="Times New Roman" w:hAnsi="Times New Roman" w:cs="Times New Roman"/>
          <w:sz w:val="30"/>
          <w:szCs w:val="30"/>
        </w:rPr>
        <w:t xml:space="preserve">, ИЖ и </w:t>
      </w:r>
      <w:proofErr w:type="gramStart"/>
      <w:r w:rsidRPr="00A37BB8">
        <w:rPr>
          <w:rFonts w:ascii="Times New Roman" w:hAnsi="Times New Roman" w:cs="Times New Roman"/>
          <w:sz w:val="30"/>
          <w:szCs w:val="30"/>
        </w:rPr>
        <w:t>АЖ</w:t>
      </w:r>
      <w:proofErr w:type="gramEnd"/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  <w:r w:rsidR="006F7DDD">
        <w:rPr>
          <w:rFonts w:ascii="Times New Roman" w:hAnsi="Times New Roman" w:cs="Times New Roman"/>
          <w:sz w:val="30"/>
          <w:szCs w:val="30"/>
        </w:rPr>
        <w:t xml:space="preserve">в своей работе руководствуются </w:t>
      </w:r>
      <w:r w:rsidRPr="00A37BB8">
        <w:rPr>
          <w:rFonts w:ascii="Times New Roman" w:hAnsi="Times New Roman" w:cs="Times New Roman"/>
          <w:sz w:val="30"/>
          <w:szCs w:val="30"/>
        </w:rPr>
        <w:t>следующими критериями оценки прав</w:t>
      </w:r>
      <w:r w:rsidR="006F7DDD">
        <w:rPr>
          <w:rFonts w:ascii="Times New Roman" w:hAnsi="Times New Roman" w:cs="Times New Roman"/>
          <w:sz w:val="30"/>
          <w:szCs w:val="30"/>
        </w:rPr>
        <w:t xml:space="preserve">ильности ответов команд. Ответ </w:t>
      </w:r>
      <w:r w:rsidRPr="00A37BB8">
        <w:rPr>
          <w:rFonts w:ascii="Times New Roman" w:hAnsi="Times New Roman" w:cs="Times New Roman"/>
          <w:sz w:val="30"/>
          <w:szCs w:val="30"/>
        </w:rPr>
        <w:t>считается неправильным, если: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не раскрывает суть вопроса с достаточной степенью конкретизации</w:t>
      </w:r>
      <w:r w:rsidR="00807BCD">
        <w:rPr>
          <w:rFonts w:ascii="Times New Roman" w:hAnsi="Times New Roman" w:cs="Times New Roman"/>
          <w:sz w:val="30"/>
          <w:szCs w:val="30"/>
        </w:rPr>
        <w:t>;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форма ответа не соответствует форме вопроса;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команда дала два или более вариантов ответа на один вопрос;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в ответе допущены грубые ошибки, искажающие или меняющие 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суть ответа.</w:t>
      </w:r>
    </w:p>
    <w:p w:rsidR="00A37BB8" w:rsidRPr="00F8763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1.7. </w:t>
      </w:r>
      <w:r w:rsidRPr="00F87638">
        <w:rPr>
          <w:rFonts w:ascii="Times New Roman" w:hAnsi="Times New Roman" w:cs="Times New Roman"/>
          <w:sz w:val="30"/>
          <w:szCs w:val="30"/>
        </w:rPr>
        <w:t xml:space="preserve">Руководители команд имеют право подавать апелляции </w:t>
      </w:r>
      <w:r w:rsidR="00807BCD" w:rsidRPr="00F87638">
        <w:rPr>
          <w:rFonts w:ascii="Times New Roman" w:hAnsi="Times New Roman" w:cs="Times New Roman"/>
          <w:sz w:val="30"/>
          <w:szCs w:val="30"/>
        </w:rPr>
        <w:t>в письменном виде на вопросы чемпионата во время перерыв</w:t>
      </w:r>
      <w:r w:rsidR="00F87638" w:rsidRPr="00F87638">
        <w:rPr>
          <w:rFonts w:ascii="Times New Roman" w:hAnsi="Times New Roman" w:cs="Times New Roman"/>
          <w:sz w:val="30"/>
          <w:szCs w:val="30"/>
        </w:rPr>
        <w:t xml:space="preserve">а </w:t>
      </w:r>
      <w:r w:rsidR="00585158">
        <w:rPr>
          <w:rFonts w:ascii="Times New Roman" w:hAnsi="Times New Roman" w:cs="Times New Roman"/>
          <w:sz w:val="30"/>
          <w:szCs w:val="30"/>
        </w:rPr>
        <w:t>между турами</w:t>
      </w:r>
      <w:r w:rsidR="00F87638" w:rsidRPr="00F87638">
        <w:rPr>
          <w:rFonts w:ascii="Times New Roman" w:hAnsi="Times New Roman" w:cs="Times New Roman"/>
          <w:sz w:val="30"/>
          <w:szCs w:val="30"/>
        </w:rPr>
        <w:t>.</w:t>
      </w:r>
    </w:p>
    <w:p w:rsidR="00A37BB8" w:rsidRPr="00A37BB8" w:rsidRDefault="00A37BB8" w:rsidP="005851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1.8. Все спорные моменты, не оговоренные данным регламентом, рассматриваются организационным комитетом чемпионата. Решения </w:t>
      </w:r>
    </w:p>
    <w:p w:rsidR="00A37BB8" w:rsidRPr="00A37BB8" w:rsidRDefault="00A37BB8" w:rsidP="005851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организационного комитета чемпионата имеют обязательную силу и </w:t>
      </w:r>
    </w:p>
    <w:p w:rsidR="00807BCD" w:rsidRDefault="00A37BB8" w:rsidP="0058515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обжалованию не подлежат.</w:t>
      </w:r>
    </w:p>
    <w:p w:rsidR="00A37BB8" w:rsidRPr="00A37BB8" w:rsidRDefault="00807BCD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  ТУРНИР ПО ИГРЕ «</w:t>
      </w:r>
      <w:r w:rsidR="00A37BB8" w:rsidRPr="00A37BB8">
        <w:rPr>
          <w:rFonts w:ascii="Times New Roman" w:hAnsi="Times New Roman" w:cs="Times New Roman"/>
          <w:sz w:val="30"/>
          <w:szCs w:val="30"/>
        </w:rPr>
        <w:t>ЧТО? ГДЕ? КОГДА?</w:t>
      </w:r>
      <w:r>
        <w:rPr>
          <w:rFonts w:ascii="Times New Roman" w:hAnsi="Times New Roman" w:cs="Times New Roman"/>
          <w:sz w:val="30"/>
          <w:szCs w:val="30"/>
        </w:rPr>
        <w:t>»</w:t>
      </w:r>
    </w:p>
    <w:p w:rsidR="0058515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2.1. Турнир по игре </w:t>
      </w:r>
      <w:r w:rsidR="00807BCD">
        <w:rPr>
          <w:rFonts w:ascii="Times New Roman" w:hAnsi="Times New Roman" w:cs="Times New Roman"/>
          <w:sz w:val="30"/>
          <w:szCs w:val="30"/>
        </w:rPr>
        <w:t>«</w:t>
      </w:r>
      <w:r w:rsidRPr="00A37BB8">
        <w:rPr>
          <w:rFonts w:ascii="Times New Roman" w:hAnsi="Times New Roman" w:cs="Times New Roman"/>
          <w:sz w:val="30"/>
          <w:szCs w:val="30"/>
        </w:rPr>
        <w:t>Что? Где? Когда?</w:t>
      </w:r>
      <w:r w:rsidR="00807BCD">
        <w:rPr>
          <w:rFonts w:ascii="Times New Roman" w:hAnsi="Times New Roman" w:cs="Times New Roman"/>
          <w:sz w:val="30"/>
          <w:szCs w:val="30"/>
        </w:rPr>
        <w:t>»</w:t>
      </w:r>
      <w:r w:rsidRPr="00A37BB8">
        <w:rPr>
          <w:rFonts w:ascii="Times New Roman" w:hAnsi="Times New Roman" w:cs="Times New Roman"/>
          <w:sz w:val="30"/>
          <w:szCs w:val="30"/>
        </w:rPr>
        <w:t xml:space="preserve"> проводится на пакете из 36 вопросов (три тура по 12 вопросов).</w:t>
      </w:r>
      <w:r w:rsidR="00585158">
        <w:rPr>
          <w:rFonts w:ascii="Times New Roman" w:hAnsi="Times New Roman" w:cs="Times New Roman"/>
          <w:sz w:val="30"/>
          <w:szCs w:val="30"/>
        </w:rPr>
        <w:t xml:space="preserve"> Пакет вопросов разработан организаторами чемпионата Витебской области по интеллектуальным играм среди школьников (Кривенко С.Н., ГУДО «Витебский областной дворец детей и молодёжи»).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2.2. После прочтения вопроса ведущий игры </w:t>
      </w:r>
      <w:r w:rsidR="00807BCD">
        <w:rPr>
          <w:rFonts w:ascii="Times New Roman" w:hAnsi="Times New Roman" w:cs="Times New Roman"/>
          <w:sz w:val="30"/>
          <w:szCs w:val="30"/>
        </w:rPr>
        <w:t>«</w:t>
      </w:r>
      <w:r w:rsidRPr="00A37BB8">
        <w:rPr>
          <w:rFonts w:ascii="Times New Roman" w:hAnsi="Times New Roman" w:cs="Times New Roman"/>
          <w:sz w:val="30"/>
          <w:szCs w:val="30"/>
        </w:rPr>
        <w:t>Что? Где? Когда?</w:t>
      </w:r>
      <w:r w:rsidR="00807BCD">
        <w:rPr>
          <w:rFonts w:ascii="Times New Roman" w:hAnsi="Times New Roman" w:cs="Times New Roman"/>
          <w:sz w:val="30"/>
          <w:szCs w:val="30"/>
        </w:rPr>
        <w:t>»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даёт команду: </w:t>
      </w:r>
      <w:r w:rsidR="00807BCD">
        <w:rPr>
          <w:rFonts w:ascii="Times New Roman" w:hAnsi="Times New Roman" w:cs="Times New Roman"/>
          <w:sz w:val="30"/>
          <w:szCs w:val="30"/>
        </w:rPr>
        <w:t>«</w:t>
      </w:r>
      <w:r w:rsidRPr="00A37BB8">
        <w:rPr>
          <w:rFonts w:ascii="Times New Roman" w:hAnsi="Times New Roman" w:cs="Times New Roman"/>
          <w:sz w:val="30"/>
          <w:szCs w:val="30"/>
        </w:rPr>
        <w:t>Время</w:t>
      </w:r>
      <w:r w:rsidR="00807BCD">
        <w:rPr>
          <w:rFonts w:ascii="Times New Roman" w:hAnsi="Times New Roman" w:cs="Times New Roman"/>
          <w:sz w:val="30"/>
          <w:szCs w:val="30"/>
        </w:rPr>
        <w:t>»</w:t>
      </w:r>
      <w:r w:rsidRPr="00A37BB8">
        <w:rPr>
          <w:rFonts w:ascii="Times New Roman" w:hAnsi="Times New Roman" w:cs="Times New Roman"/>
          <w:sz w:val="30"/>
          <w:szCs w:val="30"/>
        </w:rPr>
        <w:t>. С</w:t>
      </w:r>
      <w:r w:rsidR="00807BCD">
        <w:rPr>
          <w:rFonts w:ascii="Times New Roman" w:hAnsi="Times New Roman" w:cs="Times New Roman"/>
          <w:sz w:val="30"/>
          <w:szCs w:val="30"/>
        </w:rPr>
        <w:t xml:space="preserve"> этой команды начинается минута </w:t>
      </w:r>
      <w:r w:rsidRPr="00A37BB8">
        <w:rPr>
          <w:rFonts w:ascii="Times New Roman" w:hAnsi="Times New Roman" w:cs="Times New Roman"/>
          <w:sz w:val="30"/>
          <w:szCs w:val="30"/>
        </w:rPr>
        <w:t>обсуждения.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lastRenderedPageBreak/>
        <w:t>2.3. Во время минуты обсуждения игрокам запрещается: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мешать игрокам других команд;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пользоваться справочниками и изданиями любого вида, а также техникой, которая может использоваться </w:t>
      </w:r>
      <w:r w:rsidR="00F87638">
        <w:rPr>
          <w:rFonts w:ascii="Times New Roman" w:hAnsi="Times New Roman" w:cs="Times New Roman"/>
          <w:sz w:val="30"/>
          <w:szCs w:val="30"/>
        </w:rPr>
        <w:t xml:space="preserve">для обращения к справочникам и </w:t>
      </w:r>
      <w:r w:rsidRPr="00A37BB8">
        <w:rPr>
          <w:rFonts w:ascii="Times New Roman" w:hAnsi="Times New Roman" w:cs="Times New Roman"/>
          <w:sz w:val="30"/>
          <w:szCs w:val="30"/>
        </w:rPr>
        <w:t>изданиям;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пользоваться устройствами связи любого вида, общаться любым способом с кем-либо, кроме игроков своей команды, находящихся за игровым столом.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2.4. Через 50 секунд после начала минуты обсуждения ведущий даёт команду: </w:t>
      </w:r>
      <w:r w:rsidR="00F87638">
        <w:rPr>
          <w:rFonts w:ascii="Times New Roman" w:hAnsi="Times New Roman" w:cs="Times New Roman"/>
          <w:sz w:val="30"/>
          <w:szCs w:val="30"/>
        </w:rPr>
        <w:t>«</w:t>
      </w:r>
      <w:r w:rsidRPr="00A37BB8">
        <w:rPr>
          <w:rFonts w:ascii="Times New Roman" w:hAnsi="Times New Roman" w:cs="Times New Roman"/>
          <w:sz w:val="30"/>
          <w:szCs w:val="30"/>
        </w:rPr>
        <w:t>Осталось 10 секунд</w:t>
      </w:r>
      <w:r w:rsidR="00F87638">
        <w:rPr>
          <w:rFonts w:ascii="Times New Roman" w:hAnsi="Times New Roman" w:cs="Times New Roman"/>
          <w:sz w:val="30"/>
          <w:szCs w:val="30"/>
        </w:rPr>
        <w:t>»</w:t>
      </w:r>
      <w:r w:rsidRPr="00A37BB8">
        <w:rPr>
          <w:rFonts w:ascii="Times New Roman" w:hAnsi="Times New Roman" w:cs="Times New Roman"/>
          <w:sz w:val="30"/>
          <w:szCs w:val="30"/>
        </w:rPr>
        <w:t xml:space="preserve">. Через 60 секунд после начала минуты 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обсуждения ведущий даёт команду: </w:t>
      </w:r>
      <w:r w:rsidR="00F87638">
        <w:rPr>
          <w:rFonts w:ascii="Times New Roman" w:hAnsi="Times New Roman" w:cs="Times New Roman"/>
          <w:sz w:val="30"/>
          <w:szCs w:val="30"/>
        </w:rPr>
        <w:t xml:space="preserve">«Время». На этом </w:t>
      </w:r>
      <w:r w:rsidRPr="00A37BB8">
        <w:rPr>
          <w:rFonts w:ascii="Times New Roman" w:hAnsi="Times New Roman" w:cs="Times New Roman"/>
          <w:sz w:val="30"/>
          <w:szCs w:val="30"/>
        </w:rPr>
        <w:t>минута обсуждения заканчивается, и ведущий в течение 10 секунд ведёт обратный отсчёт, голосом координируя сбор ответов.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2.5. До окончания ведущим обратного отсчёта капитан команды должен поднять вверх руку с карточкой дл</w:t>
      </w:r>
      <w:r w:rsidR="00F87638">
        <w:rPr>
          <w:rFonts w:ascii="Times New Roman" w:hAnsi="Times New Roman" w:cs="Times New Roman"/>
          <w:sz w:val="30"/>
          <w:szCs w:val="30"/>
        </w:rPr>
        <w:t>я ответа. По команде ведущего: «</w:t>
      </w:r>
      <w:r w:rsidRPr="00A37BB8">
        <w:rPr>
          <w:rFonts w:ascii="Times New Roman" w:hAnsi="Times New Roman" w:cs="Times New Roman"/>
          <w:sz w:val="30"/>
          <w:szCs w:val="30"/>
        </w:rPr>
        <w:t>Прошу собрать ответы</w:t>
      </w:r>
      <w:r w:rsidR="00F87638">
        <w:rPr>
          <w:rFonts w:ascii="Times New Roman" w:hAnsi="Times New Roman" w:cs="Times New Roman"/>
          <w:sz w:val="30"/>
          <w:szCs w:val="30"/>
        </w:rPr>
        <w:t>»</w:t>
      </w:r>
      <w:r w:rsidRPr="00A37BB8">
        <w:rPr>
          <w:rFonts w:ascii="Times New Roman" w:hAnsi="Times New Roman" w:cs="Times New Roman"/>
          <w:sz w:val="30"/>
          <w:szCs w:val="30"/>
        </w:rPr>
        <w:t xml:space="preserve"> секундант</w:t>
      </w:r>
      <w:r w:rsidR="00F87638">
        <w:rPr>
          <w:rFonts w:ascii="Times New Roman" w:hAnsi="Times New Roman" w:cs="Times New Roman"/>
          <w:sz w:val="30"/>
          <w:szCs w:val="30"/>
        </w:rPr>
        <w:t>ы</w:t>
      </w:r>
      <w:r w:rsidRPr="00A37BB8">
        <w:rPr>
          <w:rFonts w:ascii="Times New Roman" w:hAnsi="Times New Roman" w:cs="Times New Roman"/>
          <w:sz w:val="30"/>
          <w:szCs w:val="30"/>
        </w:rPr>
        <w:t xml:space="preserve"> начина</w:t>
      </w:r>
      <w:r w:rsidR="00F87638">
        <w:rPr>
          <w:rFonts w:ascii="Times New Roman" w:hAnsi="Times New Roman" w:cs="Times New Roman"/>
          <w:sz w:val="30"/>
          <w:szCs w:val="30"/>
        </w:rPr>
        <w:t xml:space="preserve">ют собирать карточки у команд </w:t>
      </w:r>
      <w:r w:rsidRPr="00A37BB8">
        <w:rPr>
          <w:rFonts w:ascii="Times New Roman" w:hAnsi="Times New Roman" w:cs="Times New Roman"/>
          <w:sz w:val="30"/>
          <w:szCs w:val="30"/>
        </w:rPr>
        <w:t>и переда</w:t>
      </w:r>
      <w:r w:rsidR="00F87638">
        <w:rPr>
          <w:rFonts w:ascii="Times New Roman" w:hAnsi="Times New Roman" w:cs="Times New Roman"/>
          <w:sz w:val="30"/>
          <w:szCs w:val="30"/>
        </w:rPr>
        <w:t>ю</w:t>
      </w:r>
      <w:r w:rsidRPr="00A37BB8">
        <w:rPr>
          <w:rFonts w:ascii="Times New Roman" w:hAnsi="Times New Roman" w:cs="Times New Roman"/>
          <w:sz w:val="30"/>
          <w:szCs w:val="30"/>
        </w:rPr>
        <w:t>т их в ИЖ.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2.6. Команда обязана сдать секунданту карточку с ответом, когда секундант проходит мимо неё при сборе ответов. Если команда этого не 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делает, секундант сообщает в ИЖ о нарушении правил.</w:t>
      </w:r>
    </w:p>
    <w:p w:rsidR="00A37BB8" w:rsidRPr="00A37BB8" w:rsidRDefault="00F8763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85158">
        <w:rPr>
          <w:rFonts w:ascii="Times New Roman" w:hAnsi="Times New Roman" w:cs="Times New Roman"/>
          <w:sz w:val="30"/>
          <w:szCs w:val="30"/>
        </w:rPr>
        <w:t>7</w:t>
      </w:r>
      <w:r w:rsidR="00A37BB8" w:rsidRPr="00A37BB8">
        <w:rPr>
          <w:rFonts w:ascii="Times New Roman" w:hAnsi="Times New Roman" w:cs="Times New Roman"/>
          <w:sz w:val="30"/>
          <w:szCs w:val="30"/>
        </w:rPr>
        <w:t>. Победителем</w:t>
      </w:r>
      <w:r>
        <w:rPr>
          <w:rFonts w:ascii="Times New Roman" w:hAnsi="Times New Roman" w:cs="Times New Roman"/>
          <w:sz w:val="30"/>
          <w:szCs w:val="30"/>
        </w:rPr>
        <w:t xml:space="preserve"> чемпионата в турнире по игре «</w:t>
      </w:r>
      <w:r w:rsidR="00A37BB8" w:rsidRPr="00A37BB8">
        <w:rPr>
          <w:rFonts w:ascii="Times New Roman" w:hAnsi="Times New Roman" w:cs="Times New Roman"/>
          <w:sz w:val="30"/>
          <w:szCs w:val="30"/>
        </w:rPr>
        <w:t>Что? Где? Когда?</w:t>
      </w:r>
      <w:r>
        <w:rPr>
          <w:rFonts w:ascii="Times New Roman" w:hAnsi="Times New Roman" w:cs="Times New Roman"/>
          <w:sz w:val="30"/>
          <w:szCs w:val="30"/>
        </w:rPr>
        <w:t>»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становится команда, давшая наибольшее количество правильных ответов.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</w:t>
      </w:r>
      <w:r w:rsidR="0028235C">
        <w:rPr>
          <w:rFonts w:ascii="Times New Roman" w:hAnsi="Times New Roman" w:cs="Times New Roman"/>
          <w:sz w:val="30"/>
          <w:szCs w:val="30"/>
        </w:rPr>
        <w:t>8</w:t>
      </w:r>
      <w:r w:rsidRPr="00A37BB8">
        <w:rPr>
          <w:rFonts w:ascii="Times New Roman" w:hAnsi="Times New Roman" w:cs="Times New Roman"/>
          <w:sz w:val="30"/>
          <w:szCs w:val="30"/>
        </w:rPr>
        <w:t>. В случае равенства количества правильных ответов вторым показателем является суммарный рейтинг</w:t>
      </w:r>
      <w:r w:rsidR="00F87638">
        <w:rPr>
          <w:rFonts w:ascii="Times New Roman" w:hAnsi="Times New Roman" w:cs="Times New Roman"/>
          <w:sz w:val="30"/>
          <w:szCs w:val="30"/>
        </w:rPr>
        <w:t xml:space="preserve"> команды, который для каждого </w:t>
      </w:r>
      <w:r w:rsidRPr="00A37BB8">
        <w:rPr>
          <w:rFonts w:ascii="Times New Roman" w:hAnsi="Times New Roman" w:cs="Times New Roman"/>
          <w:sz w:val="30"/>
          <w:szCs w:val="30"/>
        </w:rPr>
        <w:t>вопроса равен количеству неправильных ответов.</w:t>
      </w:r>
    </w:p>
    <w:p w:rsidR="00F8763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2.</w:t>
      </w:r>
      <w:r w:rsidR="0028235C">
        <w:rPr>
          <w:rFonts w:ascii="Times New Roman" w:hAnsi="Times New Roman" w:cs="Times New Roman"/>
          <w:sz w:val="30"/>
          <w:szCs w:val="30"/>
        </w:rPr>
        <w:t>9</w:t>
      </w:r>
      <w:r w:rsidRPr="00A37BB8">
        <w:rPr>
          <w:rFonts w:ascii="Times New Roman" w:hAnsi="Times New Roman" w:cs="Times New Roman"/>
          <w:sz w:val="30"/>
          <w:szCs w:val="30"/>
        </w:rPr>
        <w:t>. В случае равенства всех показателей команды делят соответствующие места.</w:t>
      </w:r>
    </w:p>
    <w:p w:rsidR="00A37BB8" w:rsidRPr="00A37BB8" w:rsidRDefault="00A37BB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3.  ТУРНИР ПО ИГРЕ </w:t>
      </w:r>
      <w:r w:rsidR="00F87638">
        <w:rPr>
          <w:rFonts w:ascii="Times New Roman" w:hAnsi="Times New Roman" w:cs="Times New Roman"/>
          <w:sz w:val="30"/>
          <w:szCs w:val="30"/>
        </w:rPr>
        <w:t>«СВОЯ ИГРА»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3.1. Командам предлагается ответить на вопросы двенадцати тем. В каждой теме</w:t>
      </w:r>
      <w:r w:rsidR="00F87638">
        <w:rPr>
          <w:rFonts w:ascii="Times New Roman" w:hAnsi="Times New Roman" w:cs="Times New Roman"/>
          <w:sz w:val="30"/>
          <w:szCs w:val="30"/>
        </w:rPr>
        <w:t xml:space="preserve"> – </w:t>
      </w:r>
      <w:r w:rsidRPr="00A37BB8">
        <w:rPr>
          <w:rFonts w:ascii="Times New Roman" w:hAnsi="Times New Roman" w:cs="Times New Roman"/>
          <w:sz w:val="30"/>
          <w:szCs w:val="30"/>
        </w:rPr>
        <w:t>5 вопросов, ра</w:t>
      </w:r>
      <w:r w:rsidR="00F87638">
        <w:rPr>
          <w:rFonts w:ascii="Times New Roman" w:hAnsi="Times New Roman" w:cs="Times New Roman"/>
          <w:sz w:val="30"/>
          <w:szCs w:val="30"/>
        </w:rPr>
        <w:t xml:space="preserve">сставленных по уровню сложности – 10, 20, </w:t>
      </w:r>
      <w:r w:rsidRPr="00A37BB8">
        <w:rPr>
          <w:rFonts w:ascii="Times New Roman" w:hAnsi="Times New Roman" w:cs="Times New Roman"/>
          <w:sz w:val="30"/>
          <w:szCs w:val="30"/>
        </w:rPr>
        <w:t>30, 40 и 50 очков.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3.2. Ведущий игры </w:t>
      </w:r>
      <w:r w:rsidR="00F87638">
        <w:rPr>
          <w:rFonts w:ascii="Times New Roman" w:hAnsi="Times New Roman" w:cs="Times New Roman"/>
          <w:sz w:val="30"/>
          <w:szCs w:val="30"/>
        </w:rPr>
        <w:t>«</w:t>
      </w:r>
      <w:r w:rsidRPr="00A37BB8">
        <w:rPr>
          <w:rFonts w:ascii="Times New Roman" w:hAnsi="Times New Roman" w:cs="Times New Roman"/>
          <w:sz w:val="30"/>
          <w:szCs w:val="30"/>
        </w:rPr>
        <w:t>Своя игра</w:t>
      </w:r>
      <w:r w:rsidR="00F87638">
        <w:rPr>
          <w:rFonts w:ascii="Times New Roman" w:hAnsi="Times New Roman" w:cs="Times New Roman"/>
          <w:sz w:val="30"/>
          <w:szCs w:val="30"/>
        </w:rPr>
        <w:t>»</w:t>
      </w:r>
      <w:r w:rsidRPr="00A37BB8">
        <w:rPr>
          <w:rFonts w:ascii="Times New Roman" w:hAnsi="Times New Roman" w:cs="Times New Roman"/>
          <w:sz w:val="30"/>
          <w:szCs w:val="30"/>
        </w:rPr>
        <w:t xml:space="preserve"> зачитывает вопросы каждой темы с промежутком от 5 до 15 секунд согласно сложности вопроса.</w:t>
      </w:r>
    </w:p>
    <w:p w:rsidR="00A37BB8" w:rsidRPr="00A37BB8" w:rsidRDefault="00A37BB8" w:rsidP="00F8763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3.3. Выслушав вопрос, команда имеет право:</w:t>
      </w:r>
    </w:p>
    <w:p w:rsidR="00A37BB8" w:rsidRPr="00A37BB8" w:rsidRDefault="00A37BB8" w:rsidP="002823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записать ответ, который считает верным. Команде при правильном/неправильном ответе начисляется</w:t>
      </w:r>
      <w:r w:rsidR="0028235C">
        <w:rPr>
          <w:rFonts w:ascii="Times New Roman" w:hAnsi="Times New Roman" w:cs="Times New Roman"/>
          <w:sz w:val="30"/>
          <w:szCs w:val="30"/>
        </w:rPr>
        <w:t xml:space="preserve"> или </w:t>
      </w:r>
      <w:r w:rsidRPr="00A37BB8">
        <w:rPr>
          <w:rFonts w:ascii="Times New Roman" w:hAnsi="Times New Roman" w:cs="Times New Roman"/>
          <w:sz w:val="30"/>
          <w:szCs w:val="30"/>
        </w:rPr>
        <w:t>вычит</w:t>
      </w:r>
      <w:r w:rsidR="00F87638">
        <w:rPr>
          <w:rFonts w:ascii="Times New Roman" w:hAnsi="Times New Roman" w:cs="Times New Roman"/>
          <w:sz w:val="30"/>
          <w:szCs w:val="30"/>
        </w:rPr>
        <w:t>а</w:t>
      </w:r>
      <w:r w:rsidRPr="00A37BB8">
        <w:rPr>
          <w:rFonts w:ascii="Times New Roman" w:hAnsi="Times New Roman" w:cs="Times New Roman"/>
          <w:sz w:val="30"/>
          <w:szCs w:val="30"/>
        </w:rPr>
        <w:t xml:space="preserve">ется </w:t>
      </w:r>
      <w:r w:rsidR="0028235C">
        <w:rPr>
          <w:rFonts w:ascii="Times New Roman" w:hAnsi="Times New Roman" w:cs="Times New Roman"/>
          <w:sz w:val="30"/>
          <w:szCs w:val="30"/>
        </w:rPr>
        <w:t>от 10 до 50 очков</w:t>
      </w:r>
      <w:r w:rsidRPr="00A37BB8">
        <w:rPr>
          <w:rFonts w:ascii="Times New Roman" w:hAnsi="Times New Roman" w:cs="Times New Roman"/>
          <w:sz w:val="30"/>
          <w:szCs w:val="30"/>
        </w:rPr>
        <w:t xml:space="preserve"> в зависимости от уровня сложности вопроса;</w:t>
      </w:r>
    </w:p>
    <w:p w:rsidR="00A37BB8" w:rsidRPr="00A37BB8" w:rsidRDefault="00A37BB8" w:rsidP="002823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оставить поле для ответа пуст</w:t>
      </w:r>
      <w:r w:rsidR="0028235C">
        <w:rPr>
          <w:rFonts w:ascii="Times New Roman" w:hAnsi="Times New Roman" w:cs="Times New Roman"/>
          <w:sz w:val="30"/>
          <w:szCs w:val="30"/>
        </w:rPr>
        <w:t xml:space="preserve">ым, поставить прочерк или чётко </w:t>
      </w:r>
      <w:r w:rsidRPr="00A37BB8">
        <w:rPr>
          <w:rFonts w:ascii="Times New Roman" w:hAnsi="Times New Roman" w:cs="Times New Roman"/>
          <w:sz w:val="30"/>
          <w:szCs w:val="30"/>
        </w:rPr>
        <w:t xml:space="preserve">зачеркнуть свой ответ. В этом случае очки не </w:t>
      </w:r>
      <w:proofErr w:type="gramStart"/>
      <w:r w:rsidRPr="00A37BB8">
        <w:rPr>
          <w:rFonts w:ascii="Times New Roman" w:hAnsi="Times New Roman" w:cs="Times New Roman"/>
          <w:sz w:val="30"/>
          <w:szCs w:val="30"/>
        </w:rPr>
        <w:t>начисляются</w:t>
      </w:r>
      <w:proofErr w:type="gramEnd"/>
      <w:r w:rsidRPr="00A37BB8">
        <w:rPr>
          <w:rFonts w:ascii="Times New Roman" w:hAnsi="Times New Roman" w:cs="Times New Roman"/>
          <w:sz w:val="30"/>
          <w:szCs w:val="30"/>
        </w:rPr>
        <w:t>/не вычитаю</w:t>
      </w:r>
      <w:r w:rsidR="00F87638">
        <w:rPr>
          <w:rFonts w:ascii="Times New Roman" w:hAnsi="Times New Roman" w:cs="Times New Roman"/>
          <w:sz w:val="30"/>
          <w:szCs w:val="30"/>
        </w:rPr>
        <w:t xml:space="preserve">тся. Если игровому жюри неясно – зачеркнут ответ или нет – </w:t>
      </w:r>
      <w:r w:rsidRPr="00A37BB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A37BB8" w:rsidRPr="00A37BB8" w:rsidRDefault="00A37BB8" w:rsidP="002823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ситуация трактуется не в пользу команды.</w:t>
      </w:r>
    </w:p>
    <w:p w:rsidR="00A37BB8" w:rsidRPr="00A37BB8" w:rsidRDefault="00A37BB8" w:rsidP="002823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lastRenderedPageBreak/>
        <w:t>3.4. По</w:t>
      </w:r>
      <w:r w:rsidR="00F87638">
        <w:rPr>
          <w:rFonts w:ascii="Times New Roman" w:hAnsi="Times New Roman" w:cs="Times New Roman"/>
          <w:sz w:val="30"/>
          <w:szCs w:val="30"/>
        </w:rPr>
        <w:t>бедителем чемпионата в турнире по игре «</w:t>
      </w:r>
      <w:r w:rsidRPr="00A37BB8">
        <w:rPr>
          <w:rFonts w:ascii="Times New Roman" w:hAnsi="Times New Roman" w:cs="Times New Roman"/>
          <w:sz w:val="30"/>
          <w:szCs w:val="30"/>
        </w:rPr>
        <w:t>Своя игра</w:t>
      </w:r>
      <w:r w:rsidR="00F87638">
        <w:rPr>
          <w:rFonts w:ascii="Times New Roman" w:hAnsi="Times New Roman" w:cs="Times New Roman"/>
          <w:sz w:val="30"/>
          <w:szCs w:val="30"/>
        </w:rPr>
        <w:t xml:space="preserve">» </w:t>
      </w:r>
      <w:r w:rsidRPr="00A37BB8">
        <w:rPr>
          <w:rFonts w:ascii="Times New Roman" w:hAnsi="Times New Roman" w:cs="Times New Roman"/>
          <w:sz w:val="30"/>
          <w:szCs w:val="30"/>
        </w:rPr>
        <w:t>становится команда, набравшая наиболь</w:t>
      </w:r>
      <w:r w:rsidR="00F87638">
        <w:rPr>
          <w:rFonts w:ascii="Times New Roman" w:hAnsi="Times New Roman" w:cs="Times New Roman"/>
          <w:sz w:val="30"/>
          <w:szCs w:val="30"/>
        </w:rPr>
        <w:t xml:space="preserve">шее количество очков. В случае </w:t>
      </w:r>
      <w:r w:rsidRPr="00A37BB8">
        <w:rPr>
          <w:rFonts w:ascii="Times New Roman" w:hAnsi="Times New Roman" w:cs="Times New Roman"/>
          <w:sz w:val="30"/>
          <w:szCs w:val="30"/>
        </w:rPr>
        <w:t>равенства вторым показателем является наибольшее количество очков</w:t>
      </w:r>
      <w:r w:rsidR="003E2A3C">
        <w:rPr>
          <w:rFonts w:ascii="Times New Roman" w:hAnsi="Times New Roman" w:cs="Times New Roman"/>
          <w:sz w:val="30"/>
          <w:szCs w:val="30"/>
        </w:rPr>
        <w:t xml:space="preserve"> без </w:t>
      </w:r>
      <w:r w:rsidRPr="00A37BB8">
        <w:rPr>
          <w:rFonts w:ascii="Times New Roman" w:hAnsi="Times New Roman" w:cs="Times New Roman"/>
          <w:sz w:val="30"/>
          <w:szCs w:val="30"/>
        </w:rPr>
        <w:t>учёта выч</w:t>
      </w:r>
      <w:r w:rsidR="003E2A3C">
        <w:rPr>
          <w:rFonts w:ascii="Times New Roman" w:hAnsi="Times New Roman" w:cs="Times New Roman"/>
          <w:sz w:val="30"/>
          <w:szCs w:val="30"/>
        </w:rPr>
        <w:t>те</w:t>
      </w:r>
      <w:r w:rsidRPr="00A37BB8">
        <w:rPr>
          <w:rFonts w:ascii="Times New Roman" w:hAnsi="Times New Roman" w:cs="Times New Roman"/>
          <w:sz w:val="30"/>
          <w:szCs w:val="30"/>
        </w:rPr>
        <w:t>нных за неправильные ответы.</w:t>
      </w:r>
    </w:p>
    <w:p w:rsidR="00A37BB8" w:rsidRPr="00A37BB8" w:rsidRDefault="00A37BB8" w:rsidP="0028235C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3.5. В случае равенства всех показателей команды делят соответствующие места.</w:t>
      </w:r>
    </w:p>
    <w:p w:rsidR="00A37BB8" w:rsidRPr="00A37BB8" w:rsidRDefault="0028235C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37BB8" w:rsidRPr="00A37BB8">
        <w:rPr>
          <w:rFonts w:ascii="Times New Roman" w:hAnsi="Times New Roman" w:cs="Times New Roman"/>
          <w:sz w:val="30"/>
          <w:szCs w:val="30"/>
        </w:rPr>
        <w:t>.  АПЕЛЛЯЦИЯ</w:t>
      </w:r>
    </w:p>
    <w:p w:rsidR="00A37BB8" w:rsidRPr="00A37BB8" w:rsidRDefault="0028235C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</w:t>
      </w:r>
      <w:r w:rsidR="00A37BB8" w:rsidRPr="00A37BB8">
        <w:rPr>
          <w:rFonts w:ascii="Times New Roman" w:hAnsi="Times New Roman" w:cs="Times New Roman"/>
          <w:sz w:val="30"/>
          <w:szCs w:val="30"/>
        </w:rPr>
        <w:t>.1. Подача апелляци</w:t>
      </w:r>
      <w:r w:rsidR="003E2A3C">
        <w:rPr>
          <w:rFonts w:ascii="Times New Roman" w:hAnsi="Times New Roman" w:cs="Times New Roman"/>
          <w:sz w:val="30"/>
          <w:szCs w:val="30"/>
        </w:rPr>
        <w:t xml:space="preserve">й происходит в перерывах между </w:t>
      </w:r>
      <w:r w:rsidR="00A37BB8" w:rsidRPr="00A37BB8">
        <w:rPr>
          <w:rFonts w:ascii="Times New Roman" w:hAnsi="Times New Roman" w:cs="Times New Roman"/>
          <w:sz w:val="30"/>
          <w:szCs w:val="30"/>
        </w:rPr>
        <w:t>турами и после окончания игры (но не по</w:t>
      </w:r>
      <w:r w:rsidR="003E2A3C">
        <w:rPr>
          <w:rFonts w:ascii="Times New Roman" w:hAnsi="Times New Roman" w:cs="Times New Roman"/>
          <w:sz w:val="30"/>
          <w:szCs w:val="30"/>
        </w:rPr>
        <w:t xml:space="preserve">зднее чем через 10 минут после 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оглашения предварительных результатов) </w:t>
      </w:r>
      <w:r w:rsidR="003E2A3C">
        <w:rPr>
          <w:rFonts w:ascii="Times New Roman" w:hAnsi="Times New Roman" w:cs="Times New Roman"/>
          <w:sz w:val="30"/>
          <w:szCs w:val="30"/>
        </w:rPr>
        <w:t xml:space="preserve">и только на вопросы последнего </w:t>
      </w:r>
      <w:r w:rsidR="00A37BB8" w:rsidRPr="00A37BB8">
        <w:rPr>
          <w:rFonts w:ascii="Times New Roman" w:hAnsi="Times New Roman" w:cs="Times New Roman"/>
          <w:sz w:val="30"/>
          <w:szCs w:val="30"/>
        </w:rPr>
        <w:t>тура.</w:t>
      </w:r>
    </w:p>
    <w:p w:rsidR="00A37BB8" w:rsidRPr="00A37BB8" w:rsidRDefault="003B0DD1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4.2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. Апелляции подаются </w:t>
      </w:r>
      <w:r>
        <w:rPr>
          <w:rFonts w:ascii="Times New Roman" w:hAnsi="Times New Roman" w:cs="Times New Roman"/>
          <w:sz w:val="30"/>
          <w:szCs w:val="30"/>
        </w:rPr>
        <w:t xml:space="preserve">в письменном виде: </w:t>
      </w:r>
      <w:r w:rsidR="00A37BB8" w:rsidRPr="00A37BB8">
        <w:rPr>
          <w:rFonts w:ascii="Times New Roman" w:hAnsi="Times New Roman" w:cs="Times New Roman"/>
          <w:sz w:val="30"/>
          <w:szCs w:val="30"/>
        </w:rPr>
        <w:t>указыва</w:t>
      </w:r>
      <w:r>
        <w:rPr>
          <w:rFonts w:ascii="Times New Roman" w:hAnsi="Times New Roman" w:cs="Times New Roman"/>
          <w:sz w:val="30"/>
          <w:szCs w:val="30"/>
        </w:rPr>
        <w:t>е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тся название команды, номер вопроса, </w:t>
      </w:r>
      <w:r>
        <w:rPr>
          <w:rFonts w:ascii="Times New Roman" w:hAnsi="Times New Roman" w:cs="Times New Roman"/>
          <w:sz w:val="30"/>
          <w:szCs w:val="30"/>
        </w:rPr>
        <w:t xml:space="preserve">ответ команды. Далее приводится </w:t>
      </w:r>
      <w:r w:rsidR="00A37BB8" w:rsidRPr="00A37BB8">
        <w:rPr>
          <w:rFonts w:ascii="Times New Roman" w:hAnsi="Times New Roman" w:cs="Times New Roman"/>
          <w:sz w:val="30"/>
          <w:szCs w:val="30"/>
        </w:rPr>
        <w:t>аргументация, касающаяся правильности ответа команды, или снятия вопроса.</w:t>
      </w:r>
    </w:p>
    <w:p w:rsidR="00A37BB8" w:rsidRPr="00A37BB8" w:rsidRDefault="003B0DD1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</w:t>
      </w:r>
      <w:r w:rsidR="00A37BB8" w:rsidRPr="00A37BB8">
        <w:rPr>
          <w:rFonts w:ascii="Times New Roman" w:hAnsi="Times New Roman" w:cs="Times New Roman"/>
          <w:sz w:val="30"/>
          <w:szCs w:val="30"/>
        </w:rPr>
        <w:t>. Команды имеют право подавать апелляции только следующих типов: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</w:t>
      </w:r>
      <w:r w:rsidR="003B0DD1">
        <w:rPr>
          <w:rFonts w:ascii="Times New Roman" w:hAnsi="Times New Roman" w:cs="Times New Roman"/>
          <w:sz w:val="30"/>
          <w:szCs w:val="30"/>
        </w:rPr>
        <w:t>апелляция на зачёт ответа</w:t>
      </w:r>
      <w:r w:rsidR="003B0DD1" w:rsidRPr="00A37BB8">
        <w:rPr>
          <w:rFonts w:ascii="Times New Roman" w:hAnsi="Times New Roman" w:cs="Times New Roman"/>
          <w:sz w:val="30"/>
          <w:szCs w:val="30"/>
        </w:rPr>
        <w:t xml:space="preserve"> </w:t>
      </w:r>
      <w:r w:rsidR="003B0DD1">
        <w:rPr>
          <w:rFonts w:ascii="Times New Roman" w:hAnsi="Times New Roman" w:cs="Times New Roman"/>
          <w:sz w:val="30"/>
          <w:szCs w:val="30"/>
        </w:rPr>
        <w:t xml:space="preserve">– </w:t>
      </w:r>
      <w:r w:rsidRPr="00A37BB8">
        <w:rPr>
          <w:rFonts w:ascii="Times New Roman" w:hAnsi="Times New Roman" w:cs="Times New Roman"/>
          <w:sz w:val="30"/>
          <w:szCs w:val="30"/>
        </w:rPr>
        <w:t xml:space="preserve">требование засчитать ответ, не совпадающий </w:t>
      </w:r>
      <w:r w:rsidR="003B0DD1">
        <w:rPr>
          <w:rFonts w:ascii="Times New Roman" w:hAnsi="Times New Roman" w:cs="Times New Roman"/>
          <w:sz w:val="30"/>
          <w:szCs w:val="30"/>
        </w:rPr>
        <w:t xml:space="preserve">или </w:t>
      </w:r>
      <w:r w:rsidRPr="00A37BB8">
        <w:rPr>
          <w:rFonts w:ascii="Times New Roman" w:hAnsi="Times New Roman" w:cs="Times New Roman"/>
          <w:sz w:val="30"/>
          <w:szCs w:val="30"/>
        </w:rPr>
        <w:t>не полностью совпадающий</w:t>
      </w:r>
      <w:r w:rsidR="003B0DD1">
        <w:rPr>
          <w:rFonts w:ascii="Times New Roman" w:hAnsi="Times New Roman" w:cs="Times New Roman"/>
          <w:sz w:val="30"/>
          <w:szCs w:val="30"/>
        </w:rPr>
        <w:t xml:space="preserve"> с авторским ответом, но, по мнению команды, </w:t>
      </w:r>
      <w:r w:rsidRPr="00A37BB8">
        <w:rPr>
          <w:rFonts w:ascii="Times New Roman" w:hAnsi="Times New Roman" w:cs="Times New Roman"/>
          <w:sz w:val="30"/>
          <w:szCs w:val="30"/>
        </w:rPr>
        <w:t>тоже правильный</w:t>
      </w:r>
      <w:r w:rsidR="003B0DD1">
        <w:rPr>
          <w:rFonts w:ascii="Times New Roman" w:hAnsi="Times New Roman" w:cs="Times New Roman"/>
          <w:sz w:val="30"/>
          <w:szCs w:val="30"/>
        </w:rPr>
        <w:t>;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</w:t>
      </w:r>
      <w:r w:rsidR="003B0DD1">
        <w:rPr>
          <w:rFonts w:ascii="Times New Roman" w:hAnsi="Times New Roman" w:cs="Times New Roman"/>
          <w:sz w:val="30"/>
          <w:szCs w:val="30"/>
        </w:rPr>
        <w:t>апелляция на зачёт ответа</w:t>
      </w:r>
      <w:r w:rsidR="003B0DD1" w:rsidRPr="00A37BB8">
        <w:rPr>
          <w:rFonts w:ascii="Times New Roman" w:hAnsi="Times New Roman" w:cs="Times New Roman"/>
          <w:sz w:val="30"/>
          <w:szCs w:val="30"/>
        </w:rPr>
        <w:t xml:space="preserve"> </w:t>
      </w:r>
      <w:r w:rsidR="003B0DD1">
        <w:rPr>
          <w:rFonts w:ascii="Times New Roman" w:hAnsi="Times New Roman" w:cs="Times New Roman"/>
          <w:sz w:val="30"/>
          <w:szCs w:val="30"/>
        </w:rPr>
        <w:t xml:space="preserve">– </w:t>
      </w:r>
      <w:r w:rsidRPr="00A37BB8">
        <w:rPr>
          <w:rFonts w:ascii="Times New Roman" w:hAnsi="Times New Roman" w:cs="Times New Roman"/>
          <w:sz w:val="30"/>
          <w:szCs w:val="30"/>
        </w:rPr>
        <w:t>требование команды снять вопрос, который она считает некорректным в связи с фактической ошибкой в тексте самого вопроса или авторского ответа.</w:t>
      </w:r>
    </w:p>
    <w:p w:rsidR="00A37BB8" w:rsidRPr="00A37BB8" w:rsidRDefault="003B0DD1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4.4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. </w:t>
      </w:r>
      <w:proofErr w:type="gramStart"/>
      <w:r w:rsidR="00A37BB8" w:rsidRPr="00A37BB8">
        <w:rPr>
          <w:rFonts w:ascii="Times New Roman" w:hAnsi="Times New Roman" w:cs="Times New Roman"/>
          <w:sz w:val="30"/>
          <w:szCs w:val="30"/>
        </w:rPr>
        <w:t>АЖ</w:t>
      </w:r>
      <w:proofErr w:type="gramEnd"/>
      <w:r w:rsidR="00A37BB8" w:rsidRPr="00A37BB8">
        <w:rPr>
          <w:rFonts w:ascii="Times New Roman" w:hAnsi="Times New Roman" w:cs="Times New Roman"/>
          <w:sz w:val="30"/>
          <w:szCs w:val="30"/>
        </w:rPr>
        <w:t xml:space="preserve"> рассм</w:t>
      </w:r>
      <w:r>
        <w:rPr>
          <w:rFonts w:ascii="Times New Roman" w:hAnsi="Times New Roman" w:cs="Times New Roman"/>
          <w:sz w:val="30"/>
          <w:szCs w:val="30"/>
        </w:rPr>
        <w:t>атривает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апелляции и да</w:t>
      </w:r>
      <w:r>
        <w:rPr>
          <w:rFonts w:ascii="Times New Roman" w:hAnsi="Times New Roman" w:cs="Times New Roman"/>
          <w:sz w:val="30"/>
          <w:szCs w:val="30"/>
        </w:rPr>
        <w:t>ёт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сво</w:t>
      </w:r>
      <w:r>
        <w:rPr>
          <w:rFonts w:ascii="Times New Roman" w:hAnsi="Times New Roman" w:cs="Times New Roman"/>
          <w:sz w:val="30"/>
          <w:szCs w:val="30"/>
        </w:rPr>
        <w:t>ё аргументированное решение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(прин</w:t>
      </w:r>
      <w:r>
        <w:rPr>
          <w:rFonts w:ascii="Times New Roman" w:hAnsi="Times New Roman" w:cs="Times New Roman"/>
          <w:sz w:val="30"/>
          <w:szCs w:val="30"/>
        </w:rPr>
        <w:t xml:space="preserve">имает </w:t>
      </w:r>
      <w:r w:rsidR="00A37BB8" w:rsidRPr="00A37BB8">
        <w:rPr>
          <w:rFonts w:ascii="Times New Roman" w:hAnsi="Times New Roman" w:cs="Times New Roman"/>
          <w:sz w:val="30"/>
          <w:szCs w:val="30"/>
        </w:rPr>
        <w:t xml:space="preserve"> либо отклон</w:t>
      </w:r>
      <w:r>
        <w:rPr>
          <w:rFonts w:ascii="Times New Roman" w:hAnsi="Times New Roman" w:cs="Times New Roman"/>
          <w:sz w:val="30"/>
          <w:szCs w:val="30"/>
        </w:rPr>
        <w:t>яет</w:t>
      </w:r>
      <w:r w:rsidR="00A37BB8" w:rsidRPr="00A37BB8">
        <w:rPr>
          <w:rFonts w:ascii="Times New Roman" w:hAnsi="Times New Roman" w:cs="Times New Roman"/>
          <w:sz w:val="30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3E2A3C" w:rsidRDefault="003B0DD1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4.5. Если вопрос «снят»</w:t>
      </w:r>
      <w:r w:rsidR="00A37BB8" w:rsidRPr="00A37BB8">
        <w:rPr>
          <w:rFonts w:ascii="Times New Roman" w:hAnsi="Times New Roman" w:cs="Times New Roman"/>
          <w:sz w:val="30"/>
          <w:szCs w:val="30"/>
        </w:rPr>
        <w:t>, то он не переигрывается.</w:t>
      </w:r>
    </w:p>
    <w:p w:rsidR="00A37BB8" w:rsidRPr="00A37BB8" w:rsidRDefault="003B0DD1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A37BB8" w:rsidRPr="00A37BB8">
        <w:rPr>
          <w:rFonts w:ascii="Times New Roman" w:hAnsi="Times New Roman" w:cs="Times New Roman"/>
          <w:sz w:val="30"/>
          <w:szCs w:val="30"/>
        </w:rPr>
        <w:t>.  ШТРАФНЫЕ САНКЦИИ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7.1. Команда может быть наказана персональным предупреждением 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за: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любое нарушение данных положения и регламента;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использование подсказок и вспомогательных средств;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протесты в процессе игры, нарушающие её ход;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споры с апелляционной комиссией после принятия ей решения;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неспортивное поведение.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7.2. Команда может быть снята с чемпионата </w:t>
      </w:r>
      <w:proofErr w:type="gramStart"/>
      <w:r w:rsidRPr="00A37BB8">
        <w:rPr>
          <w:rFonts w:ascii="Times New Roman" w:hAnsi="Times New Roman" w:cs="Times New Roman"/>
          <w:sz w:val="30"/>
          <w:szCs w:val="30"/>
        </w:rPr>
        <w:t>за</w:t>
      </w:r>
      <w:proofErr w:type="gramEnd"/>
      <w:r w:rsidRPr="00A37BB8">
        <w:rPr>
          <w:rFonts w:ascii="Times New Roman" w:hAnsi="Times New Roman" w:cs="Times New Roman"/>
          <w:sz w:val="30"/>
          <w:szCs w:val="30"/>
        </w:rPr>
        <w:t>: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>• два полученных персональных предупреждения;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• за грубое нарушение правил поведения во время чемпионата и </w:t>
      </w:r>
    </w:p>
    <w:p w:rsidR="00A37BB8" w:rsidRPr="00A37BB8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A37BB8">
        <w:rPr>
          <w:rFonts w:ascii="Times New Roman" w:hAnsi="Times New Roman" w:cs="Times New Roman"/>
          <w:sz w:val="30"/>
          <w:szCs w:val="30"/>
        </w:rPr>
        <w:t xml:space="preserve">перерывах (нанесение ущерба имуществу, нецензурные выражения, </w:t>
      </w:r>
      <w:proofErr w:type="gramEnd"/>
    </w:p>
    <w:p w:rsidR="003E2A3C" w:rsidRDefault="00A37BB8" w:rsidP="003B0DD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A37BB8">
        <w:rPr>
          <w:rFonts w:ascii="Times New Roman" w:hAnsi="Times New Roman" w:cs="Times New Roman"/>
          <w:sz w:val="30"/>
          <w:szCs w:val="30"/>
        </w:rPr>
        <w:t xml:space="preserve">действия, оскорбляющие человеческое достоинство и т.д.). </w:t>
      </w:r>
    </w:p>
    <w:p w:rsidR="00FD5618" w:rsidRPr="00A37BB8" w:rsidRDefault="00FD5618" w:rsidP="00A37BB8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FD5618" w:rsidRPr="00A37BB8" w:rsidSect="003A2E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25D95"/>
    <w:multiLevelType w:val="hybridMultilevel"/>
    <w:tmpl w:val="D4D47B76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C22203"/>
    <w:multiLevelType w:val="hybridMultilevel"/>
    <w:tmpl w:val="036C9454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5C1972"/>
    <w:multiLevelType w:val="hybridMultilevel"/>
    <w:tmpl w:val="7BAA88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BB8"/>
    <w:rsid w:val="00126567"/>
    <w:rsid w:val="0014715E"/>
    <w:rsid w:val="001D14EE"/>
    <w:rsid w:val="0028235C"/>
    <w:rsid w:val="002B2826"/>
    <w:rsid w:val="00384A7A"/>
    <w:rsid w:val="003A2E7B"/>
    <w:rsid w:val="003B0DD1"/>
    <w:rsid w:val="003E2A3C"/>
    <w:rsid w:val="00455D54"/>
    <w:rsid w:val="00481EA5"/>
    <w:rsid w:val="00537614"/>
    <w:rsid w:val="00585158"/>
    <w:rsid w:val="006F7DDD"/>
    <w:rsid w:val="007323B8"/>
    <w:rsid w:val="00807BCD"/>
    <w:rsid w:val="009C3C83"/>
    <w:rsid w:val="00A37BB8"/>
    <w:rsid w:val="00B66FC4"/>
    <w:rsid w:val="00C302DA"/>
    <w:rsid w:val="00D96B5C"/>
    <w:rsid w:val="00F30647"/>
    <w:rsid w:val="00F52F2B"/>
    <w:rsid w:val="00F87638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1E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84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384A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aliases w:val="Знак Знак"/>
    <w:link w:val="a9"/>
    <w:semiHidden/>
    <w:locked/>
    <w:rsid w:val="00126567"/>
    <w:rPr>
      <w:rFonts w:ascii="Calibri" w:hAnsi="Calibri" w:cs="Calibri"/>
    </w:rPr>
  </w:style>
  <w:style w:type="paragraph" w:styleId="a9">
    <w:name w:val="Body Text Indent"/>
    <w:aliases w:val="Знак"/>
    <w:basedOn w:val="a"/>
    <w:link w:val="a8"/>
    <w:semiHidden/>
    <w:unhideWhenUsed/>
    <w:rsid w:val="00126567"/>
    <w:pPr>
      <w:spacing w:after="120"/>
      <w:ind w:left="283"/>
    </w:pPr>
    <w:rPr>
      <w:rFonts w:ascii="Calibri" w:hAnsi="Calibri" w:cs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126567"/>
  </w:style>
  <w:style w:type="paragraph" w:styleId="aa">
    <w:name w:val="Balloon Text"/>
    <w:basedOn w:val="a"/>
    <w:link w:val="ab"/>
    <w:uiPriority w:val="99"/>
    <w:semiHidden/>
    <w:unhideWhenUsed/>
    <w:rsid w:val="00B6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F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6B5C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481EA5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47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qFormat/>
    <w:rsid w:val="00384A7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7">
    <w:name w:val="Название Знак"/>
    <w:basedOn w:val="a0"/>
    <w:link w:val="a6"/>
    <w:rsid w:val="00384A7A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8">
    <w:name w:val="Основной текст с отступом Знак"/>
    <w:aliases w:val="Знак Знак"/>
    <w:link w:val="a9"/>
    <w:semiHidden/>
    <w:locked/>
    <w:rsid w:val="00126567"/>
    <w:rPr>
      <w:rFonts w:ascii="Calibri" w:hAnsi="Calibri" w:cs="Calibri"/>
    </w:rPr>
  </w:style>
  <w:style w:type="paragraph" w:styleId="a9">
    <w:name w:val="Body Text Indent"/>
    <w:aliases w:val="Знак"/>
    <w:basedOn w:val="a"/>
    <w:link w:val="a8"/>
    <w:semiHidden/>
    <w:unhideWhenUsed/>
    <w:rsid w:val="00126567"/>
    <w:pPr>
      <w:spacing w:after="120"/>
      <w:ind w:left="283"/>
    </w:pPr>
    <w:rPr>
      <w:rFonts w:ascii="Calibri" w:hAnsi="Calibri" w:cs="Calibri"/>
    </w:rPr>
  </w:style>
  <w:style w:type="character" w:customStyle="1" w:styleId="1">
    <w:name w:val="Основной текст с отступом Знак1"/>
    <w:basedOn w:val="a0"/>
    <w:uiPriority w:val="99"/>
    <w:semiHidden/>
    <w:rsid w:val="00126567"/>
  </w:style>
  <w:style w:type="paragraph" w:styleId="aa">
    <w:name w:val="Balloon Text"/>
    <w:basedOn w:val="a"/>
    <w:link w:val="ab"/>
    <w:uiPriority w:val="99"/>
    <w:semiHidden/>
    <w:unhideWhenUsed/>
    <w:rsid w:val="00B66F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66F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dokshisy_20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ED349-3830-48B9-8A03-234B695FC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6</Pages>
  <Words>1655</Words>
  <Characters>9434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</dc:creator>
  <cp:lastModifiedBy>АЛЕКС</cp:lastModifiedBy>
  <cp:revision>7</cp:revision>
  <cp:lastPrinted>2024-01-17T08:53:00Z</cp:lastPrinted>
  <dcterms:created xsi:type="dcterms:W3CDTF">2024-01-16T12:27:00Z</dcterms:created>
  <dcterms:modified xsi:type="dcterms:W3CDTF">2024-01-25T08:56:00Z</dcterms:modified>
</cp:coreProperties>
</file>